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761D0" w14:textId="77777777" w:rsidR="00AD2941" w:rsidRPr="00AD2941" w:rsidRDefault="00AD2941" w:rsidP="00AD2941">
      <w:pPr>
        <w:spacing w:line="276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664C8D2D" w14:textId="77777777" w:rsidR="007F6368" w:rsidRDefault="007F6368" w:rsidP="001C3ADE">
      <w:pPr>
        <w:spacing w:line="276" w:lineRule="auto"/>
        <w:jc w:val="both"/>
        <w:rPr>
          <w:b/>
          <w:bCs/>
          <w:color w:val="000000" w:themeColor="text1"/>
          <w:sz w:val="28"/>
          <w:szCs w:val="28"/>
        </w:rPr>
      </w:pPr>
    </w:p>
    <w:p w14:paraId="70B07EB8" w14:textId="3470CBF0" w:rsidR="001C3ADE" w:rsidRPr="008741C2" w:rsidRDefault="001C3ADE" w:rsidP="001C3ADE">
      <w:pPr>
        <w:spacing w:line="276" w:lineRule="auto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Soutěžní dialog o obn</w:t>
      </w:r>
      <w:r w:rsidRPr="001C3ADE">
        <w:rPr>
          <w:b/>
          <w:bCs/>
          <w:color w:val="000000" w:themeColor="text1"/>
          <w:sz w:val="28"/>
          <w:szCs w:val="28"/>
        </w:rPr>
        <w:t>ov</w:t>
      </w:r>
      <w:r>
        <w:rPr>
          <w:b/>
          <w:bCs/>
          <w:color w:val="000000" w:themeColor="text1"/>
          <w:sz w:val="28"/>
          <w:szCs w:val="28"/>
        </w:rPr>
        <w:t>ě</w:t>
      </w:r>
      <w:r w:rsidRPr="001C3ADE">
        <w:rPr>
          <w:b/>
          <w:bCs/>
          <w:color w:val="000000" w:themeColor="text1"/>
          <w:sz w:val="28"/>
          <w:szCs w:val="28"/>
        </w:rPr>
        <w:t xml:space="preserve"> </w:t>
      </w:r>
      <w:r>
        <w:rPr>
          <w:b/>
          <w:bCs/>
          <w:color w:val="000000" w:themeColor="text1"/>
          <w:sz w:val="28"/>
          <w:szCs w:val="28"/>
        </w:rPr>
        <w:t>ostravského</w:t>
      </w:r>
      <w:r w:rsidRPr="001C3ADE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1C3ADE">
        <w:rPr>
          <w:b/>
          <w:bCs/>
          <w:color w:val="000000" w:themeColor="text1"/>
          <w:sz w:val="28"/>
          <w:szCs w:val="28"/>
        </w:rPr>
        <w:t>Palace</w:t>
      </w:r>
      <w:proofErr w:type="spellEnd"/>
      <w:r w:rsidRPr="001C3ADE">
        <w:rPr>
          <w:b/>
          <w:bCs/>
          <w:color w:val="000000" w:themeColor="text1"/>
          <w:sz w:val="28"/>
          <w:szCs w:val="28"/>
        </w:rPr>
        <w:t xml:space="preserve"> po</w:t>
      </w:r>
      <w:r>
        <w:rPr>
          <w:b/>
          <w:bCs/>
          <w:color w:val="000000" w:themeColor="text1"/>
          <w:sz w:val="28"/>
          <w:szCs w:val="28"/>
        </w:rPr>
        <w:t>kročil</w:t>
      </w:r>
      <w:r w:rsidRPr="001C3ADE">
        <w:rPr>
          <w:b/>
          <w:bCs/>
          <w:color w:val="000000" w:themeColor="text1"/>
          <w:sz w:val="28"/>
          <w:szCs w:val="28"/>
        </w:rPr>
        <w:t xml:space="preserve">: </w:t>
      </w:r>
      <w:r>
        <w:rPr>
          <w:b/>
          <w:bCs/>
          <w:color w:val="000000" w:themeColor="text1"/>
          <w:sz w:val="28"/>
          <w:szCs w:val="28"/>
        </w:rPr>
        <w:t>architekti</w:t>
      </w:r>
      <w:r w:rsidRPr="001C3ADE">
        <w:rPr>
          <w:b/>
          <w:bCs/>
          <w:color w:val="000000" w:themeColor="text1"/>
          <w:sz w:val="28"/>
          <w:szCs w:val="28"/>
        </w:rPr>
        <w:t xml:space="preserve"> získali zpětnou vazbu poroty i investora</w:t>
      </w:r>
      <w:r>
        <w:rPr>
          <w:b/>
          <w:bCs/>
          <w:color w:val="000000" w:themeColor="text1"/>
          <w:sz w:val="28"/>
          <w:szCs w:val="28"/>
        </w:rPr>
        <w:t xml:space="preserve"> Antracit </w:t>
      </w:r>
    </w:p>
    <w:p w14:paraId="5EA77259" w14:textId="022AE747" w:rsidR="004C6E2B" w:rsidRDefault="004C6E2B" w:rsidP="008741C2">
      <w:pPr>
        <w:spacing w:line="276" w:lineRule="auto"/>
        <w:jc w:val="both"/>
        <w:rPr>
          <w:b/>
          <w:bCs/>
          <w:color w:val="000000" w:themeColor="text1"/>
          <w:sz w:val="24"/>
          <w:szCs w:val="24"/>
        </w:rPr>
      </w:pPr>
    </w:p>
    <w:p w14:paraId="5BE3ECB4" w14:textId="35D7BEAB" w:rsidR="00954D85" w:rsidRDefault="001C3ADE" w:rsidP="002B4655">
      <w:pPr>
        <w:spacing w:line="276" w:lineRule="auto"/>
        <w:jc w:val="both"/>
        <w:rPr>
          <w:b/>
          <w:bCs/>
          <w:color w:val="000000" w:themeColor="text1"/>
          <w:sz w:val="24"/>
          <w:szCs w:val="24"/>
        </w:rPr>
      </w:pPr>
      <w:r w:rsidRPr="001C3ADE">
        <w:rPr>
          <w:b/>
          <w:bCs/>
          <w:color w:val="000000" w:themeColor="text1"/>
          <w:sz w:val="24"/>
          <w:szCs w:val="24"/>
        </w:rPr>
        <w:t xml:space="preserve">Mezinárodní architektonicko-urbanistická soutěž na obnovu komplexu bývalého ostravského Hotelu </w:t>
      </w:r>
      <w:proofErr w:type="spellStart"/>
      <w:r w:rsidRPr="001C3ADE">
        <w:rPr>
          <w:b/>
          <w:bCs/>
          <w:color w:val="000000" w:themeColor="text1"/>
          <w:sz w:val="24"/>
          <w:szCs w:val="24"/>
        </w:rPr>
        <w:t>Palace</w:t>
      </w:r>
      <w:proofErr w:type="spellEnd"/>
      <w:r w:rsidRPr="001C3ADE">
        <w:rPr>
          <w:b/>
          <w:bCs/>
          <w:color w:val="000000" w:themeColor="text1"/>
          <w:sz w:val="24"/>
          <w:szCs w:val="24"/>
        </w:rPr>
        <w:t xml:space="preserve">, vyhlášená developerskou skupinou Antracit ve spolupráci s platformou CCEA MOBA, vstoupila do další fáze. V Ostravě se </w:t>
      </w:r>
      <w:r w:rsidR="001B52B2">
        <w:rPr>
          <w:b/>
          <w:bCs/>
          <w:color w:val="000000" w:themeColor="text1"/>
          <w:sz w:val="24"/>
          <w:szCs w:val="24"/>
        </w:rPr>
        <w:t>v</w:t>
      </w:r>
      <w:r w:rsidR="00C246E5">
        <w:rPr>
          <w:b/>
          <w:bCs/>
          <w:color w:val="000000" w:themeColor="text1"/>
          <w:sz w:val="24"/>
          <w:szCs w:val="24"/>
        </w:rPr>
        <w:t xml:space="preserve"> pondělí </w:t>
      </w:r>
      <w:r w:rsidR="001B52B2">
        <w:rPr>
          <w:b/>
          <w:bCs/>
          <w:color w:val="000000" w:themeColor="text1"/>
          <w:sz w:val="24"/>
          <w:szCs w:val="24"/>
        </w:rPr>
        <w:t xml:space="preserve">1. září </w:t>
      </w:r>
      <w:r w:rsidRPr="001C3ADE">
        <w:rPr>
          <w:b/>
          <w:bCs/>
          <w:color w:val="000000" w:themeColor="text1"/>
          <w:sz w:val="24"/>
          <w:szCs w:val="24"/>
        </w:rPr>
        <w:t xml:space="preserve">uskutečnil workshop, na kterém pět </w:t>
      </w:r>
      <w:r w:rsidR="007B44B3">
        <w:rPr>
          <w:b/>
          <w:bCs/>
          <w:color w:val="000000" w:themeColor="text1"/>
          <w:sz w:val="24"/>
          <w:szCs w:val="24"/>
        </w:rPr>
        <w:t>soutěžních týmů</w:t>
      </w:r>
      <w:r w:rsidRPr="001C3ADE">
        <w:rPr>
          <w:b/>
          <w:bCs/>
          <w:color w:val="000000" w:themeColor="text1"/>
          <w:sz w:val="24"/>
          <w:szCs w:val="24"/>
        </w:rPr>
        <w:t xml:space="preserve"> představilo své rozpracované návrhy a získalo </w:t>
      </w:r>
      <w:r w:rsidR="007B44B3">
        <w:rPr>
          <w:b/>
          <w:bCs/>
          <w:color w:val="000000" w:themeColor="text1"/>
          <w:sz w:val="24"/>
          <w:szCs w:val="24"/>
        </w:rPr>
        <w:t xml:space="preserve">potřebnou </w:t>
      </w:r>
      <w:r w:rsidRPr="001C3ADE">
        <w:rPr>
          <w:b/>
          <w:bCs/>
          <w:color w:val="000000" w:themeColor="text1"/>
          <w:sz w:val="24"/>
          <w:szCs w:val="24"/>
        </w:rPr>
        <w:t xml:space="preserve">zpětnou vazbu od </w:t>
      </w:r>
      <w:r w:rsidR="00F8393B">
        <w:rPr>
          <w:b/>
          <w:bCs/>
          <w:color w:val="000000" w:themeColor="text1"/>
          <w:sz w:val="24"/>
          <w:szCs w:val="24"/>
        </w:rPr>
        <w:t xml:space="preserve">odborné </w:t>
      </w:r>
      <w:r w:rsidRPr="001C3ADE">
        <w:rPr>
          <w:b/>
          <w:bCs/>
          <w:color w:val="000000" w:themeColor="text1"/>
          <w:sz w:val="24"/>
          <w:szCs w:val="24"/>
        </w:rPr>
        <w:t>poroty</w:t>
      </w:r>
      <w:r w:rsidR="00F8393B">
        <w:rPr>
          <w:b/>
          <w:bCs/>
          <w:color w:val="000000" w:themeColor="text1"/>
          <w:sz w:val="24"/>
          <w:szCs w:val="24"/>
        </w:rPr>
        <w:t xml:space="preserve"> i její závislé </w:t>
      </w:r>
      <w:r w:rsidR="00C1171D">
        <w:rPr>
          <w:b/>
          <w:bCs/>
          <w:color w:val="000000" w:themeColor="text1"/>
          <w:sz w:val="24"/>
          <w:szCs w:val="24"/>
        </w:rPr>
        <w:t>části – zástupců</w:t>
      </w:r>
      <w:r w:rsidR="00F8393B">
        <w:rPr>
          <w:b/>
          <w:bCs/>
          <w:color w:val="000000" w:themeColor="text1"/>
          <w:sz w:val="24"/>
          <w:szCs w:val="24"/>
        </w:rPr>
        <w:t xml:space="preserve"> investora, developerské </w:t>
      </w:r>
      <w:r>
        <w:rPr>
          <w:b/>
          <w:bCs/>
          <w:color w:val="000000" w:themeColor="text1"/>
          <w:sz w:val="24"/>
          <w:szCs w:val="24"/>
        </w:rPr>
        <w:t>skupiny Antracit</w:t>
      </w:r>
      <w:r w:rsidR="00F8393B">
        <w:rPr>
          <w:b/>
          <w:bCs/>
          <w:color w:val="000000" w:themeColor="text1"/>
          <w:sz w:val="24"/>
          <w:szCs w:val="24"/>
        </w:rPr>
        <w:t>, jež je součástí holdingu PURPOSIA Group</w:t>
      </w:r>
      <w:r w:rsidR="007B44B3">
        <w:rPr>
          <w:b/>
          <w:bCs/>
          <w:color w:val="000000" w:themeColor="text1"/>
          <w:sz w:val="24"/>
          <w:szCs w:val="24"/>
        </w:rPr>
        <w:t xml:space="preserve">. </w:t>
      </w:r>
      <w:bookmarkStart w:id="0" w:name="OLE_LINK3"/>
      <w:r w:rsidRPr="004C6E2B">
        <w:rPr>
          <w:b/>
          <w:bCs/>
          <w:color w:val="000000" w:themeColor="text1"/>
          <w:sz w:val="24"/>
          <w:szCs w:val="24"/>
        </w:rPr>
        <w:t xml:space="preserve">V dalších týdnech </w:t>
      </w:r>
      <w:r w:rsidR="002D15E3" w:rsidRPr="004C6E2B">
        <w:rPr>
          <w:b/>
          <w:bCs/>
          <w:color w:val="000000" w:themeColor="text1"/>
          <w:sz w:val="24"/>
          <w:szCs w:val="24"/>
        </w:rPr>
        <w:t xml:space="preserve">týmy </w:t>
      </w:r>
      <w:r w:rsidRPr="004C6E2B">
        <w:rPr>
          <w:b/>
          <w:bCs/>
          <w:color w:val="000000" w:themeColor="text1"/>
          <w:sz w:val="24"/>
          <w:szCs w:val="24"/>
        </w:rPr>
        <w:t xml:space="preserve">podle doporučení poroty </w:t>
      </w:r>
      <w:r w:rsidR="00F8393B" w:rsidRPr="004C6E2B">
        <w:rPr>
          <w:b/>
          <w:bCs/>
          <w:color w:val="000000" w:themeColor="text1"/>
          <w:sz w:val="24"/>
          <w:szCs w:val="24"/>
        </w:rPr>
        <w:t xml:space="preserve">své návrhy dopracují </w:t>
      </w:r>
      <w:r w:rsidRPr="004C6E2B">
        <w:rPr>
          <w:b/>
          <w:bCs/>
          <w:color w:val="000000" w:themeColor="text1"/>
          <w:sz w:val="24"/>
          <w:szCs w:val="24"/>
        </w:rPr>
        <w:t xml:space="preserve">a 7. listopadu je představí ve finální prezentaci. </w:t>
      </w:r>
      <w:bookmarkEnd w:id="0"/>
      <w:r w:rsidRPr="004C6E2B">
        <w:rPr>
          <w:b/>
          <w:bCs/>
          <w:color w:val="000000" w:themeColor="text1"/>
          <w:sz w:val="24"/>
          <w:szCs w:val="24"/>
        </w:rPr>
        <w:t>Následně bude vybrán vítězný návrh a zahájen další postup směrem k vypracování projektové dokumentace.</w:t>
      </w:r>
      <w:r w:rsidR="006E4B07">
        <w:rPr>
          <w:b/>
          <w:bCs/>
          <w:color w:val="000000" w:themeColor="text1"/>
          <w:sz w:val="24"/>
          <w:szCs w:val="24"/>
        </w:rPr>
        <w:t xml:space="preserve"> Realizace bude probíhat po etapách </w:t>
      </w:r>
      <w:r w:rsidR="009A6902">
        <w:rPr>
          <w:b/>
          <w:bCs/>
          <w:color w:val="000000" w:themeColor="text1"/>
          <w:sz w:val="24"/>
          <w:szCs w:val="24"/>
        </w:rPr>
        <w:t xml:space="preserve">s plánovaným </w:t>
      </w:r>
      <w:r w:rsidR="006E4B07">
        <w:rPr>
          <w:b/>
          <w:bCs/>
          <w:color w:val="000000" w:themeColor="text1"/>
          <w:sz w:val="24"/>
          <w:szCs w:val="24"/>
        </w:rPr>
        <w:t>dokončení</w:t>
      </w:r>
      <w:r w:rsidR="009A6902">
        <w:rPr>
          <w:b/>
          <w:bCs/>
          <w:color w:val="000000" w:themeColor="text1"/>
          <w:sz w:val="24"/>
          <w:szCs w:val="24"/>
        </w:rPr>
        <w:t xml:space="preserve">m </w:t>
      </w:r>
      <w:r w:rsidR="006E4B07">
        <w:rPr>
          <w:b/>
          <w:bCs/>
          <w:color w:val="000000" w:themeColor="text1"/>
          <w:sz w:val="24"/>
          <w:szCs w:val="24"/>
        </w:rPr>
        <w:t>do roku 2030.</w:t>
      </w:r>
    </w:p>
    <w:p w14:paraId="75EB7E26" w14:textId="77777777" w:rsidR="00C1171D" w:rsidRPr="002B4655" w:rsidRDefault="00C1171D" w:rsidP="002B4655">
      <w:pPr>
        <w:spacing w:line="276" w:lineRule="auto"/>
        <w:jc w:val="both"/>
        <w:rPr>
          <w:b/>
          <w:bCs/>
          <w:color w:val="000000" w:themeColor="text1"/>
          <w:sz w:val="24"/>
          <w:szCs w:val="24"/>
        </w:rPr>
      </w:pPr>
    </w:p>
    <w:p w14:paraId="6CCAB79D" w14:textId="6B2CE56E" w:rsidR="008710F0" w:rsidRDefault="008741C2" w:rsidP="001B52B2">
      <w:pPr>
        <w:spacing w:line="276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Z</w:t>
      </w:r>
      <w:r w:rsidRPr="008741C2">
        <w:rPr>
          <w:color w:val="000000" w:themeColor="text1"/>
          <w:sz w:val="24"/>
          <w:szCs w:val="24"/>
        </w:rPr>
        <w:t xml:space="preserve"> celkem 89 přihlášených </w:t>
      </w:r>
      <w:r>
        <w:rPr>
          <w:color w:val="000000" w:themeColor="text1"/>
          <w:sz w:val="24"/>
          <w:szCs w:val="24"/>
        </w:rPr>
        <w:t xml:space="preserve">týmů </w:t>
      </w:r>
      <w:r w:rsidRPr="008741C2">
        <w:rPr>
          <w:color w:val="000000" w:themeColor="text1"/>
          <w:sz w:val="24"/>
          <w:szCs w:val="24"/>
        </w:rPr>
        <w:t>z 27 zemí světa</w:t>
      </w:r>
      <w:r>
        <w:rPr>
          <w:color w:val="000000" w:themeColor="text1"/>
          <w:sz w:val="24"/>
          <w:szCs w:val="24"/>
        </w:rPr>
        <w:t xml:space="preserve"> vybrala </w:t>
      </w:r>
      <w:r w:rsidR="001E7CDF">
        <w:rPr>
          <w:color w:val="000000" w:themeColor="text1"/>
          <w:sz w:val="24"/>
          <w:szCs w:val="24"/>
        </w:rPr>
        <w:t xml:space="preserve">porota </w:t>
      </w:r>
      <w:r>
        <w:rPr>
          <w:color w:val="000000" w:themeColor="text1"/>
          <w:sz w:val="24"/>
          <w:szCs w:val="24"/>
        </w:rPr>
        <w:t>tuto pětici finalistů:</w:t>
      </w:r>
      <w:r w:rsidR="00F8393B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1E7CDF">
        <w:rPr>
          <w:i/>
          <w:iCs/>
          <w:color w:val="000000" w:themeColor="text1"/>
          <w:sz w:val="24"/>
          <w:szCs w:val="24"/>
        </w:rPr>
        <w:t>re:architekti</w:t>
      </w:r>
      <w:proofErr w:type="spellEnd"/>
      <w:proofErr w:type="gramEnd"/>
      <w:r w:rsidRPr="001E7CDF">
        <w:rPr>
          <w:i/>
          <w:iCs/>
          <w:color w:val="000000" w:themeColor="text1"/>
          <w:sz w:val="24"/>
          <w:szCs w:val="24"/>
        </w:rPr>
        <w:t xml:space="preserve"> studio (ČR) + </w:t>
      </w:r>
      <w:proofErr w:type="spellStart"/>
      <w:r w:rsidRPr="001E7CDF">
        <w:rPr>
          <w:i/>
          <w:iCs/>
          <w:color w:val="000000" w:themeColor="text1"/>
          <w:sz w:val="24"/>
          <w:szCs w:val="24"/>
        </w:rPr>
        <w:t>onsitestudio</w:t>
      </w:r>
      <w:proofErr w:type="spellEnd"/>
      <w:r w:rsidRPr="001E7CDF">
        <w:rPr>
          <w:i/>
          <w:iCs/>
          <w:color w:val="000000" w:themeColor="text1"/>
          <w:sz w:val="24"/>
          <w:szCs w:val="24"/>
        </w:rPr>
        <w:t xml:space="preserve"> (IT) + </w:t>
      </w:r>
      <w:proofErr w:type="spellStart"/>
      <w:r w:rsidRPr="001E7CDF">
        <w:rPr>
          <w:i/>
          <w:iCs/>
          <w:color w:val="000000" w:themeColor="text1"/>
          <w:sz w:val="24"/>
          <w:szCs w:val="24"/>
        </w:rPr>
        <w:t>Transsolar</w:t>
      </w:r>
      <w:proofErr w:type="spellEnd"/>
      <w:r w:rsidRPr="001E7CDF">
        <w:rPr>
          <w:i/>
          <w:iCs/>
          <w:color w:val="000000" w:themeColor="text1"/>
          <w:sz w:val="24"/>
          <w:szCs w:val="24"/>
        </w:rPr>
        <w:t xml:space="preserve"> (DE/USA)</w:t>
      </w:r>
      <w:r w:rsidR="00F8393B" w:rsidRPr="001E7CDF">
        <w:rPr>
          <w:i/>
          <w:iCs/>
          <w:color w:val="000000" w:themeColor="text1"/>
          <w:sz w:val="24"/>
          <w:szCs w:val="24"/>
        </w:rPr>
        <w:t xml:space="preserve">, </w:t>
      </w:r>
      <w:proofErr w:type="spellStart"/>
      <w:r w:rsidRPr="001E7CDF">
        <w:rPr>
          <w:i/>
          <w:iCs/>
          <w:color w:val="000000" w:themeColor="text1"/>
          <w:sz w:val="24"/>
          <w:szCs w:val="24"/>
        </w:rPr>
        <w:t>Kuehn</w:t>
      </w:r>
      <w:proofErr w:type="spellEnd"/>
      <w:r w:rsidRPr="001E7CDF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E7CDF">
        <w:rPr>
          <w:i/>
          <w:iCs/>
          <w:color w:val="000000" w:themeColor="text1"/>
          <w:sz w:val="24"/>
          <w:szCs w:val="24"/>
        </w:rPr>
        <w:t>Malvezzi</w:t>
      </w:r>
      <w:proofErr w:type="spellEnd"/>
      <w:r w:rsidRPr="001E7CDF">
        <w:rPr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Pr="001E7CDF">
        <w:rPr>
          <w:i/>
          <w:iCs/>
          <w:color w:val="000000" w:themeColor="text1"/>
          <w:sz w:val="24"/>
          <w:szCs w:val="24"/>
        </w:rPr>
        <w:t>Architects</w:t>
      </w:r>
      <w:proofErr w:type="spellEnd"/>
      <w:r w:rsidRPr="001E7CDF">
        <w:rPr>
          <w:i/>
          <w:iCs/>
          <w:color w:val="000000" w:themeColor="text1"/>
          <w:sz w:val="24"/>
          <w:szCs w:val="24"/>
        </w:rPr>
        <w:t xml:space="preserve"> (DE)</w:t>
      </w:r>
      <w:r w:rsidR="00F8393B" w:rsidRPr="001E7CDF">
        <w:rPr>
          <w:i/>
          <w:iCs/>
          <w:color w:val="000000" w:themeColor="text1"/>
          <w:sz w:val="24"/>
          <w:szCs w:val="24"/>
        </w:rPr>
        <w:t xml:space="preserve">, </w:t>
      </w:r>
      <w:r w:rsidRPr="001E7CDF">
        <w:rPr>
          <w:i/>
          <w:iCs/>
          <w:color w:val="000000" w:themeColor="text1"/>
          <w:sz w:val="24"/>
          <w:szCs w:val="24"/>
        </w:rPr>
        <w:t>NEUHÄUSL HUNAL (ČR)</w:t>
      </w:r>
      <w:r w:rsidR="00F8393B" w:rsidRPr="001E7CDF">
        <w:rPr>
          <w:i/>
          <w:iCs/>
          <w:color w:val="000000" w:themeColor="text1"/>
          <w:sz w:val="24"/>
          <w:szCs w:val="24"/>
        </w:rPr>
        <w:t xml:space="preserve">, </w:t>
      </w:r>
      <w:r w:rsidRPr="001E7CDF">
        <w:rPr>
          <w:i/>
          <w:iCs/>
          <w:color w:val="000000" w:themeColor="text1"/>
          <w:sz w:val="24"/>
          <w:szCs w:val="24"/>
        </w:rPr>
        <w:t xml:space="preserve">OBJEKTOR ARCHITEKTI (ČR) + Atelier </w:t>
      </w:r>
      <w:proofErr w:type="spellStart"/>
      <w:r w:rsidRPr="001E7CDF">
        <w:rPr>
          <w:i/>
          <w:iCs/>
          <w:color w:val="000000" w:themeColor="text1"/>
          <w:sz w:val="24"/>
          <w:szCs w:val="24"/>
        </w:rPr>
        <w:t>Altan</w:t>
      </w:r>
      <w:proofErr w:type="spellEnd"/>
      <w:r w:rsidRPr="001E7CDF">
        <w:rPr>
          <w:i/>
          <w:iCs/>
          <w:color w:val="000000" w:themeColor="text1"/>
          <w:sz w:val="24"/>
          <w:szCs w:val="24"/>
        </w:rPr>
        <w:t xml:space="preserve"> (FR/CZ)</w:t>
      </w:r>
      <w:r w:rsidR="00F8393B" w:rsidRPr="001E7CDF">
        <w:rPr>
          <w:i/>
          <w:iCs/>
          <w:color w:val="000000" w:themeColor="text1"/>
          <w:sz w:val="24"/>
          <w:szCs w:val="24"/>
        </w:rPr>
        <w:t xml:space="preserve">, </w:t>
      </w:r>
      <w:r w:rsidRPr="001E7CDF">
        <w:rPr>
          <w:i/>
          <w:iCs/>
          <w:color w:val="000000" w:themeColor="text1"/>
          <w:sz w:val="24"/>
          <w:szCs w:val="24"/>
        </w:rPr>
        <w:t>ROAR architekti (SK</w:t>
      </w:r>
      <w:r w:rsidR="00F8393B" w:rsidRPr="001E7CDF">
        <w:rPr>
          <w:i/>
          <w:iCs/>
          <w:color w:val="000000" w:themeColor="text1"/>
          <w:sz w:val="24"/>
          <w:szCs w:val="24"/>
        </w:rPr>
        <w:t xml:space="preserve">). </w:t>
      </w:r>
      <w:r w:rsidR="007F6368">
        <w:rPr>
          <w:color w:val="000000" w:themeColor="text1"/>
          <w:sz w:val="24"/>
          <w:szCs w:val="24"/>
        </w:rPr>
        <w:t xml:space="preserve">Soutěžní </w:t>
      </w:r>
      <w:r>
        <w:rPr>
          <w:color w:val="000000" w:themeColor="text1"/>
          <w:sz w:val="24"/>
          <w:szCs w:val="24"/>
        </w:rPr>
        <w:t xml:space="preserve">týmy </w:t>
      </w:r>
      <w:r w:rsidRPr="008741C2">
        <w:rPr>
          <w:color w:val="000000" w:themeColor="text1"/>
          <w:sz w:val="24"/>
          <w:szCs w:val="24"/>
        </w:rPr>
        <w:t xml:space="preserve">se již na konci června </w:t>
      </w:r>
      <w:r w:rsidR="004C6E2B">
        <w:rPr>
          <w:color w:val="000000" w:themeColor="text1"/>
          <w:sz w:val="24"/>
          <w:szCs w:val="24"/>
        </w:rPr>
        <w:t xml:space="preserve">osobně </w:t>
      </w:r>
      <w:r w:rsidRPr="008741C2">
        <w:rPr>
          <w:color w:val="000000" w:themeColor="text1"/>
          <w:sz w:val="24"/>
          <w:szCs w:val="24"/>
        </w:rPr>
        <w:t>zúčastnil</w:t>
      </w:r>
      <w:r w:rsidR="004C6E2B">
        <w:rPr>
          <w:color w:val="000000" w:themeColor="text1"/>
          <w:sz w:val="24"/>
          <w:szCs w:val="24"/>
        </w:rPr>
        <w:t>y</w:t>
      </w:r>
      <w:r w:rsidRPr="008741C2">
        <w:rPr>
          <w:color w:val="000000" w:themeColor="text1"/>
          <w:sz w:val="24"/>
          <w:szCs w:val="24"/>
        </w:rPr>
        <w:t xml:space="preserve"> </w:t>
      </w:r>
      <w:r w:rsidR="004C6E2B">
        <w:rPr>
          <w:color w:val="000000" w:themeColor="text1"/>
          <w:sz w:val="24"/>
          <w:szCs w:val="24"/>
        </w:rPr>
        <w:t xml:space="preserve">společné </w:t>
      </w:r>
      <w:r w:rsidRPr="008741C2">
        <w:rPr>
          <w:color w:val="000000" w:themeColor="text1"/>
          <w:sz w:val="24"/>
          <w:szCs w:val="24"/>
        </w:rPr>
        <w:t>obhlídky lokality</w:t>
      </w:r>
      <w:r w:rsidR="004C6E2B">
        <w:rPr>
          <w:color w:val="000000" w:themeColor="text1"/>
          <w:sz w:val="24"/>
          <w:szCs w:val="24"/>
        </w:rPr>
        <w:t xml:space="preserve"> a upřesnění soutěžního zadání</w:t>
      </w:r>
      <w:r w:rsidRPr="008741C2">
        <w:rPr>
          <w:color w:val="000000" w:themeColor="text1"/>
          <w:sz w:val="24"/>
          <w:szCs w:val="24"/>
        </w:rPr>
        <w:t xml:space="preserve">. </w:t>
      </w:r>
      <w:r w:rsidR="002D15E3" w:rsidRPr="002D15E3">
        <w:rPr>
          <w:color w:val="000000" w:themeColor="text1"/>
          <w:sz w:val="24"/>
          <w:szCs w:val="24"/>
        </w:rPr>
        <w:t>Nyní předstoupily před porotu</w:t>
      </w:r>
      <w:r w:rsidR="002D15E3">
        <w:rPr>
          <w:color w:val="000000" w:themeColor="text1"/>
          <w:sz w:val="24"/>
          <w:szCs w:val="24"/>
        </w:rPr>
        <w:t xml:space="preserve"> jednotlivě,</w:t>
      </w:r>
      <w:r w:rsidR="002D15E3" w:rsidRPr="002D15E3">
        <w:rPr>
          <w:color w:val="000000" w:themeColor="text1"/>
          <w:sz w:val="24"/>
          <w:szCs w:val="24"/>
        </w:rPr>
        <w:t xml:space="preserve"> jejich prezentace probíhaly za zavřenými dveřmi a vzhledem k aktuální fázi soutěže není možné jejich obsah veřejně sdílet</w:t>
      </w:r>
      <w:r w:rsidR="002D15E3">
        <w:rPr>
          <w:color w:val="000000" w:themeColor="text1"/>
          <w:sz w:val="24"/>
          <w:szCs w:val="24"/>
        </w:rPr>
        <w:t xml:space="preserve">. </w:t>
      </w:r>
      <w:r w:rsidR="00E00571" w:rsidRPr="002D15E3">
        <w:rPr>
          <w:color w:val="000000" w:themeColor="text1"/>
          <w:sz w:val="24"/>
          <w:szCs w:val="24"/>
        </w:rPr>
        <w:t xml:space="preserve">Během workshopu </w:t>
      </w:r>
      <w:r w:rsidR="002D15E3" w:rsidRPr="002D15E3">
        <w:rPr>
          <w:color w:val="000000" w:themeColor="text1"/>
          <w:sz w:val="24"/>
          <w:szCs w:val="24"/>
        </w:rPr>
        <w:t xml:space="preserve">však </w:t>
      </w:r>
      <w:r w:rsidR="00E00571" w:rsidRPr="002D15E3">
        <w:rPr>
          <w:color w:val="000000" w:themeColor="text1"/>
          <w:sz w:val="24"/>
          <w:szCs w:val="24"/>
        </w:rPr>
        <w:t>týmy konzultovaly své návrhy s odbornou porotou, zástupci investora i přizvanými odborníky.</w:t>
      </w:r>
      <w:r w:rsidR="002D15E3">
        <w:rPr>
          <w:color w:val="000000" w:themeColor="text1"/>
          <w:sz w:val="24"/>
          <w:szCs w:val="24"/>
        </w:rPr>
        <w:t xml:space="preserve"> </w:t>
      </w:r>
      <w:r w:rsidR="00C246E5" w:rsidRPr="00C246E5">
        <w:rPr>
          <w:i/>
          <w:iCs/>
          <w:color w:val="000000" w:themeColor="text1"/>
          <w:sz w:val="24"/>
          <w:szCs w:val="24"/>
        </w:rPr>
        <w:t xml:space="preserve">„Jako člověka, který sice působí v zahraničí, ale vyrůstal v Česku, mě těší, že se </w:t>
      </w:r>
      <w:proofErr w:type="spellStart"/>
      <w:r w:rsidR="00C246E5" w:rsidRPr="00C246E5">
        <w:rPr>
          <w:i/>
          <w:iCs/>
          <w:color w:val="000000" w:themeColor="text1"/>
          <w:sz w:val="24"/>
          <w:szCs w:val="24"/>
        </w:rPr>
        <w:t>Pal</w:t>
      </w:r>
      <w:r w:rsidR="00F8393B">
        <w:rPr>
          <w:i/>
          <w:iCs/>
          <w:color w:val="000000" w:themeColor="text1"/>
          <w:sz w:val="24"/>
          <w:szCs w:val="24"/>
        </w:rPr>
        <w:t>a</w:t>
      </w:r>
      <w:r w:rsidR="00C246E5" w:rsidRPr="00C246E5">
        <w:rPr>
          <w:i/>
          <w:iCs/>
          <w:color w:val="000000" w:themeColor="text1"/>
          <w:sz w:val="24"/>
          <w:szCs w:val="24"/>
        </w:rPr>
        <w:t>c</w:t>
      </w:r>
      <w:r w:rsidR="00F8393B">
        <w:rPr>
          <w:i/>
          <w:iCs/>
          <w:color w:val="000000" w:themeColor="text1"/>
          <w:sz w:val="24"/>
          <w:szCs w:val="24"/>
        </w:rPr>
        <w:t>e</w:t>
      </w:r>
      <w:proofErr w:type="spellEnd"/>
      <w:r w:rsidR="00C246E5" w:rsidRPr="00C246E5">
        <w:rPr>
          <w:i/>
          <w:iCs/>
          <w:color w:val="000000" w:themeColor="text1"/>
          <w:sz w:val="24"/>
          <w:szCs w:val="24"/>
        </w:rPr>
        <w:t xml:space="preserve"> i jeho okolí znovu probouzí k životu. Zvlášť si cením toho, že za projektem stojí investor s dlouhodobou vizí, který nehledí jen na byznys, ale také na kvalitu a přínos pro město. Velmi vítám i zvolený formát architektonické soutěže – </w:t>
      </w:r>
      <w:r w:rsidR="00E00571">
        <w:rPr>
          <w:i/>
          <w:iCs/>
          <w:color w:val="000000" w:themeColor="text1"/>
          <w:sz w:val="24"/>
          <w:szCs w:val="24"/>
        </w:rPr>
        <w:t xml:space="preserve">tedy </w:t>
      </w:r>
      <w:r w:rsidR="00C246E5" w:rsidRPr="00C246E5">
        <w:rPr>
          <w:i/>
          <w:iCs/>
          <w:color w:val="000000" w:themeColor="text1"/>
          <w:sz w:val="24"/>
          <w:szCs w:val="24"/>
        </w:rPr>
        <w:t>soutěžní dialog, který otevírá prostor k debatě a společnému hledání nejlepšího řešení</w:t>
      </w:r>
      <w:r w:rsidR="00C246E5">
        <w:rPr>
          <w:i/>
          <w:iCs/>
          <w:color w:val="000000" w:themeColor="text1"/>
          <w:sz w:val="24"/>
          <w:szCs w:val="24"/>
        </w:rPr>
        <w:t>,</w:t>
      </w:r>
      <w:r w:rsidR="00C246E5" w:rsidRPr="00C246E5">
        <w:rPr>
          <w:i/>
          <w:iCs/>
          <w:color w:val="000000" w:themeColor="text1"/>
          <w:sz w:val="24"/>
          <w:szCs w:val="24"/>
        </w:rPr>
        <w:t>“</w:t>
      </w:r>
      <w:r w:rsidR="00C246E5">
        <w:rPr>
          <w:i/>
          <w:iCs/>
          <w:color w:val="000000" w:themeColor="text1"/>
          <w:sz w:val="24"/>
          <w:szCs w:val="24"/>
        </w:rPr>
        <w:t xml:space="preserve"> </w:t>
      </w:r>
      <w:r w:rsidR="001B52B2">
        <w:rPr>
          <w:color w:val="000000" w:themeColor="text1"/>
          <w:sz w:val="24"/>
          <w:szCs w:val="24"/>
        </w:rPr>
        <w:t xml:space="preserve">dodává </w:t>
      </w:r>
      <w:r w:rsidR="001B52B2" w:rsidRPr="001B52B2">
        <w:rPr>
          <w:color w:val="000000" w:themeColor="text1"/>
          <w:sz w:val="24"/>
          <w:szCs w:val="24"/>
        </w:rPr>
        <w:t xml:space="preserve">Michaela </w:t>
      </w:r>
      <w:proofErr w:type="spellStart"/>
      <w:r w:rsidR="001B52B2" w:rsidRPr="001B52B2">
        <w:rPr>
          <w:color w:val="000000" w:themeColor="text1"/>
          <w:sz w:val="24"/>
          <w:szCs w:val="24"/>
        </w:rPr>
        <w:t>Yaparsidi</w:t>
      </w:r>
      <w:proofErr w:type="spellEnd"/>
      <w:r w:rsidR="001B52B2" w:rsidRPr="001B52B2">
        <w:rPr>
          <w:color w:val="000000" w:themeColor="text1"/>
          <w:sz w:val="24"/>
          <w:szCs w:val="24"/>
        </w:rPr>
        <w:t xml:space="preserve">, architektka a členka </w:t>
      </w:r>
      <w:r w:rsidR="001B52B2">
        <w:rPr>
          <w:color w:val="000000" w:themeColor="text1"/>
          <w:sz w:val="24"/>
          <w:szCs w:val="24"/>
        </w:rPr>
        <w:t>odborné nezávislé části poroty.</w:t>
      </w:r>
      <w:r w:rsidR="002D15E3">
        <w:rPr>
          <w:color w:val="000000" w:themeColor="text1"/>
          <w:sz w:val="24"/>
          <w:szCs w:val="24"/>
        </w:rPr>
        <w:t xml:space="preserve"> </w:t>
      </w:r>
    </w:p>
    <w:p w14:paraId="033D15B4" w14:textId="77777777" w:rsidR="001B52B2" w:rsidRDefault="001B52B2" w:rsidP="001B52B2">
      <w:pPr>
        <w:spacing w:line="276" w:lineRule="auto"/>
        <w:jc w:val="both"/>
        <w:rPr>
          <w:color w:val="ED0000"/>
          <w:sz w:val="24"/>
          <w:szCs w:val="24"/>
        </w:rPr>
      </w:pPr>
    </w:p>
    <w:p w14:paraId="47A396EC" w14:textId="5641B975" w:rsidR="00C44596" w:rsidRDefault="00E00571" w:rsidP="004C6E30">
      <w:pPr>
        <w:spacing w:line="276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Architektonické týmy ve svých návrzích</w:t>
      </w:r>
      <w:r w:rsidRPr="00C1171D">
        <w:rPr>
          <w:color w:val="000000" w:themeColor="text1"/>
          <w:sz w:val="24"/>
          <w:szCs w:val="24"/>
        </w:rPr>
        <w:t xml:space="preserve"> zohled</w:t>
      </w:r>
      <w:r>
        <w:rPr>
          <w:color w:val="000000" w:themeColor="text1"/>
          <w:sz w:val="24"/>
          <w:szCs w:val="24"/>
        </w:rPr>
        <w:t>ňovali</w:t>
      </w:r>
      <w:r w:rsidRPr="00C1171D">
        <w:rPr>
          <w:color w:val="000000" w:themeColor="text1"/>
          <w:sz w:val="24"/>
          <w:szCs w:val="24"/>
        </w:rPr>
        <w:t xml:space="preserve"> množství různých kontextů – historický a městský rámec, veřejný prostor, dispozice interiéru i propojení s okolním prostředím – a </w:t>
      </w:r>
      <w:r>
        <w:rPr>
          <w:color w:val="000000" w:themeColor="text1"/>
          <w:sz w:val="24"/>
          <w:szCs w:val="24"/>
        </w:rPr>
        <w:t xml:space="preserve">jejich </w:t>
      </w:r>
      <w:r w:rsidRPr="00C1171D">
        <w:rPr>
          <w:color w:val="000000" w:themeColor="text1"/>
          <w:sz w:val="24"/>
          <w:szCs w:val="24"/>
        </w:rPr>
        <w:t>navrhovaná řešení na tyto aspekty citlivě reagov</w:t>
      </w:r>
      <w:r>
        <w:rPr>
          <w:color w:val="000000" w:themeColor="text1"/>
          <w:sz w:val="24"/>
          <w:szCs w:val="24"/>
        </w:rPr>
        <w:t>aly</w:t>
      </w:r>
      <w:r w:rsidRPr="00C1171D">
        <w:rPr>
          <w:color w:val="000000" w:themeColor="text1"/>
          <w:sz w:val="24"/>
          <w:szCs w:val="24"/>
        </w:rPr>
        <w:t xml:space="preserve">. </w:t>
      </w:r>
      <w:r w:rsidR="004C6E30" w:rsidRPr="004C6E30">
        <w:rPr>
          <w:color w:val="000000" w:themeColor="text1"/>
          <w:sz w:val="24"/>
          <w:szCs w:val="24"/>
        </w:rPr>
        <w:t xml:space="preserve">Jan </w:t>
      </w:r>
      <w:proofErr w:type="spellStart"/>
      <w:r w:rsidR="004C6E30" w:rsidRPr="004C6E30">
        <w:rPr>
          <w:color w:val="000000" w:themeColor="text1"/>
          <w:sz w:val="24"/>
          <w:szCs w:val="24"/>
        </w:rPr>
        <w:t>Hasík</w:t>
      </w:r>
      <w:proofErr w:type="spellEnd"/>
      <w:r w:rsidR="004C6E30" w:rsidRPr="004C6E30">
        <w:rPr>
          <w:color w:val="000000" w:themeColor="text1"/>
          <w:sz w:val="24"/>
          <w:szCs w:val="24"/>
        </w:rPr>
        <w:t xml:space="preserve">, </w:t>
      </w:r>
      <w:r w:rsidR="00D75BE6" w:rsidRPr="00D75BE6">
        <w:rPr>
          <w:color w:val="000000" w:themeColor="text1"/>
          <w:sz w:val="24"/>
          <w:szCs w:val="24"/>
        </w:rPr>
        <w:t>jednatel Antracit</w:t>
      </w:r>
      <w:r w:rsidR="00F04051">
        <w:rPr>
          <w:color w:val="000000" w:themeColor="text1"/>
          <w:sz w:val="24"/>
          <w:szCs w:val="24"/>
        </w:rPr>
        <w:t xml:space="preserve"> a předseda představenstva PURPOSIA Group</w:t>
      </w:r>
      <w:r w:rsidR="00D75BE6">
        <w:rPr>
          <w:color w:val="000000" w:themeColor="text1"/>
          <w:sz w:val="24"/>
          <w:szCs w:val="24"/>
        </w:rPr>
        <w:t xml:space="preserve"> </w:t>
      </w:r>
      <w:r w:rsidR="004C6E30" w:rsidRPr="004C6E30">
        <w:rPr>
          <w:color w:val="000000" w:themeColor="text1"/>
          <w:sz w:val="24"/>
          <w:szCs w:val="24"/>
        </w:rPr>
        <w:t>k</w:t>
      </w:r>
      <w:r>
        <w:rPr>
          <w:color w:val="000000" w:themeColor="text1"/>
          <w:sz w:val="24"/>
          <w:szCs w:val="24"/>
        </w:rPr>
        <w:t> průběhu workshopu</w:t>
      </w:r>
      <w:r w:rsidR="004C6E30" w:rsidRPr="004C6E30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>sděluje</w:t>
      </w:r>
      <w:r w:rsidR="004C6E30" w:rsidRPr="004C6E30">
        <w:rPr>
          <w:color w:val="000000" w:themeColor="text1"/>
          <w:sz w:val="24"/>
          <w:szCs w:val="24"/>
        </w:rPr>
        <w:t>:</w:t>
      </w:r>
      <w:r w:rsidR="004C6E30">
        <w:rPr>
          <w:color w:val="000000" w:themeColor="text1"/>
          <w:sz w:val="24"/>
          <w:szCs w:val="24"/>
        </w:rPr>
        <w:t xml:space="preserve"> </w:t>
      </w:r>
      <w:r w:rsidR="004C6E30" w:rsidRPr="004C6E30">
        <w:rPr>
          <w:i/>
          <w:iCs/>
          <w:color w:val="000000" w:themeColor="text1"/>
          <w:sz w:val="24"/>
          <w:szCs w:val="24"/>
        </w:rPr>
        <w:t>„</w:t>
      </w:r>
      <w:r w:rsidR="00D75BE6">
        <w:rPr>
          <w:i/>
          <w:iCs/>
          <w:color w:val="000000" w:themeColor="text1"/>
          <w:sz w:val="24"/>
          <w:szCs w:val="24"/>
        </w:rPr>
        <w:t>S</w:t>
      </w:r>
      <w:r w:rsidR="00C246E5" w:rsidRPr="00C246E5">
        <w:rPr>
          <w:i/>
          <w:iCs/>
          <w:color w:val="000000" w:themeColor="text1"/>
          <w:sz w:val="24"/>
          <w:szCs w:val="24"/>
        </w:rPr>
        <w:t>outěžní týmy uchopily své návrhy komplexně – a to</w:t>
      </w:r>
      <w:r w:rsidR="00D75BE6">
        <w:rPr>
          <w:i/>
          <w:iCs/>
          <w:color w:val="000000" w:themeColor="text1"/>
          <w:sz w:val="24"/>
          <w:szCs w:val="24"/>
        </w:rPr>
        <w:t xml:space="preserve"> oceňuji</w:t>
      </w:r>
      <w:r w:rsidR="00C246E5" w:rsidRPr="00C246E5">
        <w:rPr>
          <w:i/>
          <w:iCs/>
          <w:color w:val="000000" w:themeColor="text1"/>
          <w:sz w:val="24"/>
          <w:szCs w:val="24"/>
        </w:rPr>
        <w:t xml:space="preserve"> jak z pohledu investora, tak z hlediska rozvoje města</w:t>
      </w:r>
      <w:r w:rsidR="00C246E5">
        <w:rPr>
          <w:i/>
          <w:iCs/>
          <w:color w:val="000000" w:themeColor="text1"/>
          <w:sz w:val="24"/>
          <w:szCs w:val="24"/>
        </w:rPr>
        <w:t xml:space="preserve">. </w:t>
      </w:r>
      <w:r w:rsidR="004C6E30" w:rsidRPr="004C6E30">
        <w:rPr>
          <w:i/>
          <w:iCs/>
          <w:color w:val="000000" w:themeColor="text1"/>
          <w:sz w:val="24"/>
          <w:szCs w:val="24"/>
        </w:rPr>
        <w:t>Prezentace se dotkla všech aspektů – od urbanistické koncepce přes přístup k veřejnému prostranství, dispoziční řešení až po etapizaci. Neopomněl</w:t>
      </w:r>
      <w:r w:rsidR="00D75BE6">
        <w:rPr>
          <w:i/>
          <w:iCs/>
          <w:color w:val="000000" w:themeColor="text1"/>
          <w:sz w:val="24"/>
          <w:szCs w:val="24"/>
        </w:rPr>
        <w:t>a</w:t>
      </w:r>
      <w:r w:rsidR="004C6E30" w:rsidRPr="004C6E30">
        <w:rPr>
          <w:i/>
          <w:iCs/>
          <w:color w:val="000000" w:themeColor="text1"/>
          <w:sz w:val="24"/>
          <w:szCs w:val="24"/>
        </w:rPr>
        <w:t xml:space="preserve"> se ani </w:t>
      </w:r>
      <w:r w:rsidR="00D75BE6">
        <w:rPr>
          <w:i/>
          <w:iCs/>
          <w:color w:val="000000" w:themeColor="text1"/>
          <w:sz w:val="24"/>
          <w:szCs w:val="24"/>
        </w:rPr>
        <w:t>hlediska</w:t>
      </w:r>
      <w:r w:rsidR="004C6E30" w:rsidRPr="004C6E30">
        <w:rPr>
          <w:i/>
          <w:iCs/>
          <w:color w:val="000000" w:themeColor="text1"/>
          <w:sz w:val="24"/>
          <w:szCs w:val="24"/>
        </w:rPr>
        <w:t xml:space="preserve"> památkové péče, městského kontextu a společenské roviny. Z pohledu Ostravy je důležité, aby obnovou </w:t>
      </w:r>
      <w:proofErr w:type="spellStart"/>
      <w:r w:rsidR="004C6E30" w:rsidRPr="004C6E30">
        <w:rPr>
          <w:i/>
          <w:iCs/>
          <w:color w:val="000000" w:themeColor="text1"/>
          <w:sz w:val="24"/>
          <w:szCs w:val="24"/>
        </w:rPr>
        <w:t>Palace</w:t>
      </w:r>
      <w:proofErr w:type="spellEnd"/>
      <w:r w:rsidR="004C6E30" w:rsidRPr="004C6E30">
        <w:rPr>
          <w:i/>
          <w:iCs/>
          <w:color w:val="000000" w:themeColor="text1"/>
          <w:sz w:val="24"/>
          <w:szCs w:val="24"/>
        </w:rPr>
        <w:t xml:space="preserve"> vzniklo místo, které bude sloužit lidem, podpoří veřejný život a zároveň zachová historickou hodnotu této ikonické budovy.“</w:t>
      </w:r>
    </w:p>
    <w:p w14:paraId="11E3861F" w14:textId="77777777" w:rsidR="004C6E30" w:rsidRDefault="004C6E30" w:rsidP="004C6E30">
      <w:pPr>
        <w:spacing w:line="276" w:lineRule="auto"/>
        <w:jc w:val="both"/>
        <w:rPr>
          <w:color w:val="000000" w:themeColor="text1"/>
          <w:sz w:val="24"/>
          <w:szCs w:val="24"/>
        </w:rPr>
      </w:pPr>
    </w:p>
    <w:p w14:paraId="048628EA" w14:textId="30F970C9" w:rsidR="00A9133B" w:rsidRPr="004C6E2B" w:rsidRDefault="002D15E3" w:rsidP="004C6E2B">
      <w:pPr>
        <w:spacing w:line="276" w:lineRule="auto"/>
        <w:jc w:val="both"/>
        <w:rPr>
          <w:color w:val="000000" w:themeColor="text1"/>
          <w:sz w:val="24"/>
          <w:szCs w:val="24"/>
        </w:rPr>
      </w:pPr>
      <w:r w:rsidRPr="002D15E3">
        <w:rPr>
          <w:color w:val="000000" w:themeColor="text1"/>
          <w:sz w:val="24"/>
          <w:szCs w:val="24"/>
        </w:rPr>
        <w:t xml:space="preserve">Díky této fázi soutěže mají </w:t>
      </w:r>
      <w:r w:rsidR="00D75BE6">
        <w:rPr>
          <w:color w:val="000000" w:themeColor="text1"/>
          <w:sz w:val="24"/>
          <w:szCs w:val="24"/>
        </w:rPr>
        <w:t>architektonické týmy</w:t>
      </w:r>
      <w:r w:rsidRPr="002D15E3">
        <w:rPr>
          <w:color w:val="000000" w:themeColor="text1"/>
          <w:sz w:val="24"/>
          <w:szCs w:val="24"/>
        </w:rPr>
        <w:t xml:space="preserve"> možnost své návrhy upravit, reflektovat doporučení odborníků a připravit se na finální prezentaci</w:t>
      </w:r>
      <w:r>
        <w:rPr>
          <w:color w:val="000000" w:themeColor="text1"/>
          <w:sz w:val="24"/>
          <w:szCs w:val="24"/>
        </w:rPr>
        <w:t xml:space="preserve"> 7. listopadu</w:t>
      </w:r>
      <w:r w:rsidRPr="002D15E3">
        <w:rPr>
          <w:color w:val="000000" w:themeColor="text1"/>
          <w:sz w:val="24"/>
          <w:szCs w:val="24"/>
        </w:rPr>
        <w:t>, kd</w:t>
      </w:r>
      <w:r>
        <w:rPr>
          <w:color w:val="000000" w:themeColor="text1"/>
          <w:sz w:val="24"/>
          <w:szCs w:val="24"/>
        </w:rPr>
        <w:t>y</w:t>
      </w:r>
      <w:r w:rsidRPr="002D15E3">
        <w:rPr>
          <w:color w:val="000000" w:themeColor="text1"/>
          <w:sz w:val="24"/>
          <w:szCs w:val="24"/>
        </w:rPr>
        <w:t xml:space="preserve"> budou jejich koncepty kompletně hodnoceny.</w:t>
      </w:r>
      <w:r>
        <w:rPr>
          <w:color w:val="000000" w:themeColor="text1"/>
          <w:sz w:val="24"/>
          <w:szCs w:val="24"/>
        </w:rPr>
        <w:t xml:space="preserve"> </w:t>
      </w:r>
      <w:r w:rsidR="00C44596" w:rsidRPr="00C44596">
        <w:rPr>
          <w:color w:val="000000" w:themeColor="text1"/>
          <w:sz w:val="24"/>
          <w:szCs w:val="24"/>
        </w:rPr>
        <w:t xml:space="preserve">Veřejnosti budou </w:t>
      </w:r>
      <w:r w:rsidR="00D75BE6">
        <w:rPr>
          <w:color w:val="000000" w:themeColor="text1"/>
          <w:sz w:val="24"/>
          <w:szCs w:val="24"/>
        </w:rPr>
        <w:t xml:space="preserve">všechny </w:t>
      </w:r>
      <w:r w:rsidR="00C44596" w:rsidRPr="00C44596">
        <w:rPr>
          <w:color w:val="000000" w:themeColor="text1"/>
          <w:sz w:val="24"/>
          <w:szCs w:val="24"/>
        </w:rPr>
        <w:t>návrhy</w:t>
      </w:r>
      <w:r w:rsidR="00B92FEF">
        <w:rPr>
          <w:color w:val="000000" w:themeColor="text1"/>
          <w:sz w:val="24"/>
          <w:szCs w:val="24"/>
        </w:rPr>
        <w:t xml:space="preserve"> </w:t>
      </w:r>
      <w:r w:rsidR="00E00571">
        <w:rPr>
          <w:color w:val="000000" w:themeColor="text1"/>
          <w:sz w:val="24"/>
          <w:szCs w:val="24"/>
        </w:rPr>
        <w:t xml:space="preserve">po skončení soutěže </w:t>
      </w:r>
      <w:r w:rsidR="00C44596" w:rsidRPr="00C44596">
        <w:rPr>
          <w:color w:val="000000" w:themeColor="text1"/>
          <w:sz w:val="24"/>
          <w:szCs w:val="24"/>
        </w:rPr>
        <w:t>představeny a zpřístupněny na výstavě v</w:t>
      </w:r>
      <w:r w:rsidR="002B4655">
        <w:rPr>
          <w:color w:val="000000" w:themeColor="text1"/>
          <w:sz w:val="24"/>
          <w:szCs w:val="24"/>
        </w:rPr>
        <w:t> </w:t>
      </w:r>
      <w:r w:rsidR="00C44596" w:rsidRPr="00C44596">
        <w:rPr>
          <w:color w:val="000000" w:themeColor="text1"/>
          <w:sz w:val="24"/>
          <w:szCs w:val="24"/>
        </w:rPr>
        <w:t>prostorách</w:t>
      </w:r>
      <w:r w:rsidR="002B4655">
        <w:rPr>
          <w:color w:val="000000" w:themeColor="text1"/>
          <w:sz w:val="24"/>
          <w:szCs w:val="24"/>
        </w:rPr>
        <w:t xml:space="preserve"> </w:t>
      </w:r>
      <w:proofErr w:type="spellStart"/>
      <w:r w:rsidR="00C44596" w:rsidRPr="00C44596">
        <w:rPr>
          <w:color w:val="000000" w:themeColor="text1"/>
          <w:sz w:val="24"/>
          <w:szCs w:val="24"/>
        </w:rPr>
        <w:t>Palace</w:t>
      </w:r>
      <w:proofErr w:type="spellEnd"/>
      <w:r w:rsidR="00C44596" w:rsidRPr="00C44596">
        <w:rPr>
          <w:color w:val="000000" w:themeColor="text1"/>
          <w:sz w:val="24"/>
          <w:szCs w:val="24"/>
        </w:rPr>
        <w:t xml:space="preserve">, a to včetně vítězného návrhu. Antracit plánuje také jejich prezentaci v rámci mezinárodního festivalu </w:t>
      </w:r>
      <w:proofErr w:type="spellStart"/>
      <w:r w:rsidR="00C44596" w:rsidRPr="00C44596">
        <w:rPr>
          <w:color w:val="000000" w:themeColor="text1"/>
          <w:sz w:val="24"/>
          <w:szCs w:val="24"/>
        </w:rPr>
        <w:t>Meat</w:t>
      </w:r>
      <w:proofErr w:type="spellEnd"/>
      <w:r w:rsidR="00C44596" w:rsidRPr="00C44596">
        <w:rPr>
          <w:color w:val="000000" w:themeColor="text1"/>
          <w:sz w:val="24"/>
          <w:szCs w:val="24"/>
        </w:rPr>
        <w:t xml:space="preserve"> Design, který se uskuteční v Ostravě 2</w:t>
      </w:r>
      <w:r w:rsidR="00B92FEF">
        <w:rPr>
          <w:color w:val="000000" w:themeColor="text1"/>
          <w:sz w:val="24"/>
          <w:szCs w:val="24"/>
        </w:rPr>
        <w:t>1</w:t>
      </w:r>
      <w:r w:rsidR="00C44596" w:rsidRPr="00C44596">
        <w:rPr>
          <w:color w:val="000000" w:themeColor="text1"/>
          <w:sz w:val="24"/>
          <w:szCs w:val="24"/>
        </w:rPr>
        <w:t>.</w:t>
      </w:r>
      <w:r w:rsidR="00B92FEF">
        <w:rPr>
          <w:color w:val="000000" w:themeColor="text1"/>
          <w:sz w:val="24"/>
          <w:szCs w:val="24"/>
        </w:rPr>
        <w:t>-</w:t>
      </w:r>
      <w:r w:rsidR="00C44596" w:rsidRPr="00C44596">
        <w:rPr>
          <w:color w:val="000000" w:themeColor="text1"/>
          <w:sz w:val="24"/>
          <w:szCs w:val="24"/>
        </w:rPr>
        <w:t>23. listopadu 2025.</w:t>
      </w:r>
    </w:p>
    <w:p w14:paraId="339C9E54" w14:textId="77777777" w:rsidR="00AB1F46" w:rsidRDefault="00AB1F46" w:rsidP="00400765">
      <w:pPr>
        <w:spacing w:line="276" w:lineRule="auto"/>
        <w:jc w:val="both"/>
        <w:rPr>
          <w:b/>
          <w:bCs/>
        </w:rPr>
      </w:pPr>
    </w:p>
    <w:p w14:paraId="4325EC44" w14:textId="15B39EC9" w:rsidR="00AB1F46" w:rsidRDefault="00A9133B" w:rsidP="00400765">
      <w:pPr>
        <w:spacing w:line="276" w:lineRule="auto"/>
        <w:jc w:val="both"/>
        <w:rPr>
          <w:sz w:val="24"/>
          <w:szCs w:val="24"/>
        </w:rPr>
      </w:pPr>
      <w:r w:rsidRPr="00A9133B">
        <w:rPr>
          <w:sz w:val="24"/>
          <w:szCs w:val="24"/>
        </w:rPr>
        <w:t xml:space="preserve">Další informace k soutěži: </w:t>
      </w:r>
      <w:hyperlink r:id="rId8" w:history="1">
        <w:r w:rsidRPr="00A9133B">
          <w:rPr>
            <w:rStyle w:val="Hypertextovodkaz"/>
            <w:sz w:val="24"/>
            <w:szCs w:val="24"/>
          </w:rPr>
          <w:t>https://cceamoba.cz/souteze/pos</w:t>
        </w:r>
      </w:hyperlink>
      <w:r w:rsidRPr="00A9133B">
        <w:rPr>
          <w:sz w:val="24"/>
          <w:szCs w:val="24"/>
        </w:rPr>
        <w:t xml:space="preserve"> </w:t>
      </w:r>
    </w:p>
    <w:p w14:paraId="546F2E4A" w14:textId="77777777" w:rsidR="00E00571" w:rsidRDefault="00E00571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</w:p>
    <w:p w14:paraId="3442C74B" w14:textId="77777777" w:rsidR="00E00571" w:rsidRPr="00A9133B" w:rsidRDefault="00E00571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jc w:val="both"/>
        <w:rPr>
          <w:sz w:val="21"/>
          <w:szCs w:val="21"/>
        </w:rPr>
      </w:pPr>
    </w:p>
    <w:p w14:paraId="1C0F0973" w14:textId="3B4C3DFD" w:rsidR="004A5011" w:rsidRPr="00A9133B" w:rsidRDefault="00396A67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  <w:sz w:val="24"/>
          <w:szCs w:val="24"/>
        </w:rPr>
      </w:pPr>
      <w:r w:rsidRPr="00A9133B">
        <w:rPr>
          <w:b/>
          <w:bCs/>
          <w:color w:val="000000" w:themeColor="text1"/>
          <w:sz w:val="24"/>
          <w:szCs w:val="24"/>
        </w:rPr>
        <w:t xml:space="preserve">Kontakt pro média: </w:t>
      </w:r>
      <w:r w:rsidRPr="00A9133B">
        <w:rPr>
          <w:color w:val="808080" w:themeColor="background1" w:themeShade="80"/>
          <w:sz w:val="24"/>
          <w:szCs w:val="24"/>
        </w:rPr>
        <w:br/>
      </w:r>
      <w:r w:rsidRPr="00A9133B">
        <w:rPr>
          <w:color w:val="000000" w:themeColor="text1"/>
          <w:sz w:val="24"/>
          <w:szCs w:val="24"/>
        </w:rPr>
        <w:t xml:space="preserve">Michaela Dvořáková, marketingová manažerka Antracit a provozní manažerka Kampus Palace </w:t>
      </w:r>
      <w:r w:rsidRPr="00A9133B">
        <w:rPr>
          <w:color w:val="808080" w:themeColor="background1" w:themeShade="80"/>
          <w:sz w:val="24"/>
          <w:szCs w:val="24"/>
        </w:rPr>
        <w:br/>
      </w:r>
      <w:r w:rsidRPr="00A9133B">
        <w:rPr>
          <w:color w:val="000000" w:themeColor="text1"/>
          <w:sz w:val="24"/>
          <w:szCs w:val="24"/>
        </w:rPr>
        <w:t xml:space="preserve">T +420 732 372 424 / E </w:t>
      </w:r>
      <w:hyperlink r:id="rId9" w:history="1">
        <w:r w:rsidRPr="00A9133B">
          <w:rPr>
            <w:rStyle w:val="Hypertextovodkaz"/>
            <w:sz w:val="24"/>
            <w:szCs w:val="24"/>
            <w:u w:val="none"/>
          </w:rPr>
          <w:t>michaela.dvorakova@antracit.eu</w:t>
        </w:r>
      </w:hyperlink>
      <w:r w:rsidRPr="00A9133B">
        <w:rPr>
          <w:rStyle w:val="Hypertextovodkaz"/>
          <w:color w:val="000000" w:themeColor="text1"/>
          <w:sz w:val="24"/>
          <w:szCs w:val="24"/>
          <w:u w:val="none"/>
        </w:rPr>
        <w:t xml:space="preserve"> / W </w:t>
      </w:r>
      <w:hyperlink r:id="rId10" w:history="1">
        <w:r w:rsidRPr="00A9133B">
          <w:rPr>
            <w:rStyle w:val="Hypertextovodkaz"/>
            <w:sz w:val="24"/>
            <w:szCs w:val="24"/>
            <w:u w:val="none"/>
          </w:rPr>
          <w:t>www.antracit.eu</w:t>
        </w:r>
      </w:hyperlink>
      <w:r w:rsidRPr="00A9133B">
        <w:rPr>
          <w:rStyle w:val="Hypertextovodkaz"/>
          <w:color w:val="000000" w:themeColor="text1"/>
          <w:sz w:val="24"/>
          <w:szCs w:val="24"/>
        </w:rPr>
        <w:t xml:space="preserve"> </w:t>
      </w:r>
    </w:p>
    <w:p w14:paraId="2B2AEF35" w14:textId="77777777" w:rsidR="00A9133B" w:rsidRDefault="00A9133B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  <w:sz w:val="22"/>
          <w:szCs w:val="22"/>
        </w:rPr>
      </w:pPr>
    </w:p>
    <w:p w14:paraId="5101A0CA" w14:textId="77777777" w:rsidR="00E00571" w:rsidRDefault="00E00571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  <w:sz w:val="22"/>
          <w:szCs w:val="22"/>
        </w:rPr>
      </w:pPr>
    </w:p>
    <w:p w14:paraId="0E9AC104" w14:textId="77777777" w:rsidR="00E00571" w:rsidRPr="00A9133B" w:rsidRDefault="00E00571" w:rsidP="0040076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color w:val="808080" w:themeColor="background1" w:themeShade="80"/>
          <w:sz w:val="22"/>
          <w:szCs w:val="22"/>
        </w:rPr>
      </w:pPr>
    </w:p>
    <w:p w14:paraId="521D0060" w14:textId="1A0EE44E" w:rsidR="00291814" w:rsidRPr="007F6368" w:rsidRDefault="00396A67" w:rsidP="00400765">
      <w:pPr>
        <w:spacing w:line="276" w:lineRule="auto"/>
        <w:jc w:val="both"/>
      </w:pPr>
      <w:r w:rsidRPr="00400765">
        <w:rPr>
          <w:color w:val="808080" w:themeColor="background1" w:themeShade="80"/>
          <w:sz w:val="22"/>
          <w:szCs w:val="22"/>
        </w:rPr>
        <w:t xml:space="preserve">Mezinárodní skupina </w:t>
      </w:r>
      <w:r w:rsidRPr="00400765">
        <w:rPr>
          <w:b/>
          <w:bCs/>
          <w:color w:val="808080" w:themeColor="background1" w:themeShade="80"/>
          <w:sz w:val="22"/>
          <w:szCs w:val="22"/>
        </w:rPr>
        <w:t xml:space="preserve">ANTRACIT </w:t>
      </w:r>
      <w:r w:rsidRPr="00400765">
        <w:rPr>
          <w:color w:val="808080" w:themeColor="background1" w:themeShade="80"/>
          <w:sz w:val="22"/>
          <w:szCs w:val="22"/>
        </w:rPr>
        <w:t xml:space="preserve">v rámci svých společností zajišťuje komplexní developerské služby a její portfolio zahrnuje rezidenční výstavbu, logistiku, průmyslové a administrativní budovy a areály v Česku a na Slovensku. V současné době spravuje nebo připravuje více než </w:t>
      </w:r>
      <w:r w:rsidR="00DC4509">
        <w:rPr>
          <w:color w:val="808080" w:themeColor="background1" w:themeShade="80"/>
          <w:sz w:val="22"/>
          <w:szCs w:val="22"/>
        </w:rPr>
        <w:t>20</w:t>
      </w:r>
      <w:r w:rsidRPr="00400765">
        <w:rPr>
          <w:color w:val="808080" w:themeColor="background1" w:themeShade="80"/>
          <w:sz w:val="22"/>
          <w:szCs w:val="22"/>
        </w:rPr>
        <w:t xml:space="preserve"> projektů se zaměřením na individuální řešení dle specifických požadavků svých klientů. Antracit je součástí holdingu PURPOSIA Group. </w:t>
      </w:r>
      <w:hyperlink r:id="rId11" w:history="1">
        <w:proofErr w:type="spellStart"/>
        <w:r w:rsidRPr="00400765">
          <w:rPr>
            <w:rStyle w:val="Hypertextovodkaz"/>
            <w:color w:val="808080" w:themeColor="background1" w:themeShade="80"/>
            <w:sz w:val="22"/>
            <w:szCs w:val="22"/>
          </w:rPr>
          <w:t>www.antracit.eu</w:t>
        </w:r>
        <w:proofErr w:type="spellEnd"/>
      </w:hyperlink>
      <w:r w:rsidRPr="00400765">
        <w:rPr>
          <w:color w:val="808080" w:themeColor="background1" w:themeShade="80"/>
          <w:sz w:val="22"/>
          <w:szCs w:val="22"/>
        </w:rPr>
        <w:t xml:space="preserve"> </w:t>
      </w:r>
    </w:p>
    <w:p w14:paraId="4D4DEDD8" w14:textId="658F6EC3" w:rsidR="007B44B3" w:rsidRPr="007B44B3" w:rsidRDefault="007B44B3" w:rsidP="007B44B3">
      <w:pPr>
        <w:spacing w:line="276" w:lineRule="auto"/>
        <w:jc w:val="both"/>
        <w:rPr>
          <w:color w:val="808080" w:themeColor="background1" w:themeShade="80"/>
          <w:sz w:val="22"/>
          <w:szCs w:val="22"/>
        </w:rPr>
      </w:pPr>
    </w:p>
    <w:p w14:paraId="0FED456B" w14:textId="25ADFFEF" w:rsidR="007B44B3" w:rsidRDefault="007B44B3" w:rsidP="007B44B3">
      <w:pPr>
        <w:spacing w:line="276" w:lineRule="auto"/>
        <w:jc w:val="both"/>
        <w:rPr>
          <w:color w:val="808080" w:themeColor="background1" w:themeShade="80"/>
          <w:sz w:val="22"/>
          <w:szCs w:val="22"/>
        </w:rPr>
      </w:pPr>
      <w:bookmarkStart w:id="1" w:name="OLE_LINK2"/>
      <w:r w:rsidRPr="007B44B3">
        <w:rPr>
          <w:b/>
          <w:bCs/>
          <w:color w:val="808080" w:themeColor="background1" w:themeShade="80"/>
          <w:sz w:val="22"/>
          <w:szCs w:val="22"/>
        </w:rPr>
        <w:t>PURPOSIA Group</w:t>
      </w:r>
      <w:r w:rsidRPr="007B44B3">
        <w:rPr>
          <w:color w:val="808080" w:themeColor="background1" w:themeShade="80"/>
          <w:sz w:val="22"/>
          <w:szCs w:val="22"/>
        </w:rPr>
        <w:t xml:space="preserve"> je jedna z předních evropských investičních skupin s českými kořeny, která v roce 2023 vznikla jako holdingová struktura kolem svých stavebních firem HSF </w:t>
      </w:r>
      <w:proofErr w:type="spellStart"/>
      <w:r w:rsidRPr="007B44B3">
        <w:rPr>
          <w:color w:val="808080" w:themeColor="background1" w:themeShade="80"/>
          <w:sz w:val="22"/>
          <w:szCs w:val="22"/>
        </w:rPr>
        <w:t>System</w:t>
      </w:r>
      <w:proofErr w:type="spellEnd"/>
      <w:r w:rsidRPr="007B44B3">
        <w:rPr>
          <w:color w:val="808080" w:themeColor="background1" w:themeShade="80"/>
          <w:sz w:val="22"/>
          <w:szCs w:val="22"/>
        </w:rPr>
        <w:t xml:space="preserve"> v Česku a na Slovensku a dalších společností převážně z oblasti stavebnictví.</w:t>
      </w:r>
      <w:r>
        <w:rPr>
          <w:color w:val="808080" w:themeColor="background1" w:themeShade="80"/>
          <w:sz w:val="22"/>
          <w:szCs w:val="22"/>
        </w:rPr>
        <w:t xml:space="preserve"> </w:t>
      </w:r>
      <w:r w:rsidRPr="007B44B3">
        <w:rPr>
          <w:color w:val="808080" w:themeColor="background1" w:themeShade="80"/>
          <w:sz w:val="22"/>
          <w:szCs w:val="22"/>
        </w:rPr>
        <w:t>Skupina se dnes zabývá celým životním cyklem stavebních projektů od návrhu a developmentu, přes samotnou výstavbu až po správu nemovitostí. Do holdingu nyní patří celkem 43 firem s ročními tržbami dosahujícími 4 miliardy korun. PURPOSIA Group působí celkem v 10 zemích Evropy.</w:t>
      </w:r>
      <w:r>
        <w:rPr>
          <w:color w:val="808080" w:themeColor="background1" w:themeShade="80"/>
          <w:sz w:val="22"/>
          <w:szCs w:val="22"/>
        </w:rPr>
        <w:t xml:space="preserve"> </w:t>
      </w:r>
      <w:hyperlink r:id="rId12" w:history="1">
        <w:proofErr w:type="spellStart"/>
        <w:r w:rsidR="007F6368" w:rsidRPr="007F6368">
          <w:rPr>
            <w:rStyle w:val="Hypertextovodkaz"/>
            <w:color w:val="808080" w:themeColor="background1" w:themeShade="80"/>
            <w:sz w:val="22"/>
            <w:szCs w:val="22"/>
          </w:rPr>
          <w:t>www.purposia.eu</w:t>
        </w:r>
        <w:proofErr w:type="spellEnd"/>
      </w:hyperlink>
    </w:p>
    <w:p w14:paraId="797DA8F9" w14:textId="77777777" w:rsidR="007F6368" w:rsidRPr="00400765" w:rsidRDefault="007F6368" w:rsidP="007B44B3">
      <w:pPr>
        <w:spacing w:line="276" w:lineRule="auto"/>
        <w:jc w:val="both"/>
        <w:rPr>
          <w:color w:val="808080" w:themeColor="background1" w:themeShade="80"/>
          <w:sz w:val="22"/>
          <w:szCs w:val="22"/>
        </w:rPr>
      </w:pPr>
    </w:p>
    <w:bookmarkEnd w:id="1"/>
    <w:p w14:paraId="6B255E04" w14:textId="77777777" w:rsidR="00AD2941" w:rsidRDefault="00AD2941" w:rsidP="00400765">
      <w:pPr>
        <w:spacing w:line="276" w:lineRule="auto"/>
        <w:jc w:val="both"/>
      </w:pPr>
    </w:p>
    <w:p w14:paraId="38411935" w14:textId="77777777" w:rsidR="007F6368" w:rsidRPr="00400765" w:rsidRDefault="007F6368" w:rsidP="00400765">
      <w:pPr>
        <w:spacing w:line="276" w:lineRule="auto"/>
        <w:jc w:val="both"/>
        <w:rPr>
          <w:color w:val="808080" w:themeColor="background1" w:themeShade="80"/>
          <w:sz w:val="22"/>
          <w:szCs w:val="22"/>
        </w:rPr>
      </w:pPr>
    </w:p>
    <w:sectPr w:rsidR="007F6368" w:rsidRPr="00400765" w:rsidSect="008737F6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851" w:bottom="851" w:left="851" w:header="850" w:footer="17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95C0F" w14:textId="77777777" w:rsidR="00BA242A" w:rsidRDefault="00BA242A" w:rsidP="00AC04D6">
      <w:r>
        <w:separator/>
      </w:r>
    </w:p>
  </w:endnote>
  <w:endnote w:type="continuationSeparator" w:id="0">
    <w:p w14:paraId="77F24F56" w14:textId="77777777" w:rsidR="00BA242A" w:rsidRDefault="00BA242A" w:rsidP="00AC04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8737F6" w:rsidRPr="0044125D" w14:paraId="593EB198" w14:textId="77777777" w:rsidTr="00EC1A97">
      <w:trPr>
        <w:trHeight w:val="284"/>
      </w:trPr>
      <w:tc>
        <w:tcPr>
          <w:tcW w:w="3005" w:type="dxa"/>
        </w:tcPr>
        <w:p w14:paraId="1C8B90FC" w14:textId="77777777" w:rsidR="008737F6" w:rsidRPr="00F81ECD" w:rsidRDefault="008737F6" w:rsidP="008737F6">
          <w:pPr>
            <w:pStyle w:val="Nadpis1"/>
          </w:pPr>
          <w:r w:rsidRPr="00F81ECD">
            <w:t>ANTRACIT Management CZ s.r.o.</w:t>
          </w:r>
        </w:p>
      </w:tc>
      <w:tc>
        <w:tcPr>
          <w:tcW w:w="2268" w:type="dxa"/>
        </w:tcPr>
        <w:p w14:paraId="3145D3E9" w14:textId="77777777" w:rsidR="008737F6" w:rsidRPr="00F81ECD" w:rsidRDefault="008737F6" w:rsidP="008737F6">
          <w:pPr>
            <w:pStyle w:val="Nadpis1"/>
          </w:pPr>
        </w:p>
      </w:tc>
      <w:tc>
        <w:tcPr>
          <w:tcW w:w="340" w:type="dxa"/>
        </w:tcPr>
        <w:p w14:paraId="5EDF6C9B" w14:textId="77777777" w:rsidR="008737F6" w:rsidRPr="00F81ECD" w:rsidRDefault="008737F6" w:rsidP="008737F6">
          <w:pPr>
            <w:pStyle w:val="Nadpis1"/>
          </w:pPr>
        </w:p>
      </w:tc>
      <w:tc>
        <w:tcPr>
          <w:tcW w:w="2549" w:type="dxa"/>
        </w:tcPr>
        <w:p w14:paraId="3C5663C8" w14:textId="77777777" w:rsidR="008737F6" w:rsidRPr="00F81ECD" w:rsidRDefault="008737F6" w:rsidP="008737F6">
          <w:pPr>
            <w:pStyle w:val="Nadpis1"/>
          </w:pPr>
        </w:p>
      </w:tc>
    </w:tr>
    <w:tr w:rsidR="008737F6" w:rsidRPr="0044125D" w14:paraId="6103D681" w14:textId="77777777" w:rsidTr="00EC1A97">
      <w:tc>
        <w:tcPr>
          <w:tcW w:w="3005" w:type="dxa"/>
        </w:tcPr>
        <w:p w14:paraId="552FE810" w14:textId="77777777" w:rsidR="008737F6" w:rsidRDefault="008737F6" w:rsidP="008737F6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29E69178" w14:textId="77777777" w:rsidR="008737F6" w:rsidRDefault="008737F6" w:rsidP="008737F6">
          <w:pPr>
            <w:pStyle w:val="Nadpis1"/>
          </w:pPr>
          <w:r w:rsidRPr="00F81ECD">
            <w:t>718 00 Ostrava-Kunčičky</w:t>
          </w:r>
        </w:p>
        <w:p w14:paraId="0D677267" w14:textId="77777777" w:rsidR="008737F6" w:rsidRPr="00EC7585" w:rsidRDefault="008737F6" w:rsidP="008737F6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549C89AC" w14:textId="77777777" w:rsidR="008737F6" w:rsidRDefault="008737F6" w:rsidP="008737F6">
          <w:pPr>
            <w:pStyle w:val="Nadpis1"/>
          </w:pPr>
          <w:r w:rsidRPr="00EC7585">
            <w:t>Kontaktní adresa</w:t>
          </w:r>
        </w:p>
        <w:p w14:paraId="145A646D" w14:textId="77777777" w:rsidR="008737F6" w:rsidRDefault="008737F6" w:rsidP="008737F6">
          <w:pPr>
            <w:pStyle w:val="Nadpis1"/>
          </w:pPr>
          <w:r w:rsidRPr="00EC7585">
            <w:t>28. října 3159/29</w:t>
          </w:r>
        </w:p>
        <w:p w14:paraId="6ACB7460" w14:textId="77777777" w:rsidR="008737F6" w:rsidRPr="00EC7585" w:rsidRDefault="008737F6" w:rsidP="008737F6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A3C6B5B" w14:textId="77777777" w:rsidR="008737F6" w:rsidRPr="0044125D" w:rsidRDefault="008737F6" w:rsidP="008737F6">
          <w:pPr>
            <w:pStyle w:val="Nadpis1"/>
          </w:pPr>
          <w:r w:rsidRPr="00EC7585">
            <w:t>T</w:t>
          </w:r>
        </w:p>
        <w:p w14:paraId="1AEF4BDE" w14:textId="77777777" w:rsidR="008737F6" w:rsidRDefault="008737F6" w:rsidP="008737F6">
          <w:pPr>
            <w:pStyle w:val="Nadpis1"/>
          </w:pPr>
          <w:r>
            <w:t>E</w:t>
          </w:r>
        </w:p>
        <w:p w14:paraId="693E33E6" w14:textId="77777777" w:rsidR="008737F6" w:rsidRPr="00EC7585" w:rsidRDefault="008737F6" w:rsidP="008737F6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1259FDDC" w14:textId="77777777" w:rsidR="008737F6" w:rsidRDefault="008737F6" w:rsidP="008737F6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216CABB4" w14:textId="77777777" w:rsidR="008737F6" w:rsidRPr="00EC7585" w:rsidRDefault="008737F6" w:rsidP="008737F6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br/>
          </w:r>
          <w:proofErr w:type="spellStart"/>
          <w:r w:rsidRPr="008737F6">
            <w:t>antracit.eu</w:t>
          </w:r>
          <w:proofErr w:type="spellEnd"/>
        </w:p>
      </w:tc>
    </w:tr>
  </w:tbl>
  <w:p w14:paraId="6B4902F4" w14:textId="77777777" w:rsidR="008737F6" w:rsidRDefault="008737F6" w:rsidP="008737F6">
    <w:pPr>
      <w:pStyle w:val="Nadpis1"/>
    </w:pPr>
    <w:r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6B0340A6" wp14:editId="76D423CD">
          <wp:simplePos x="0" y="0"/>
          <wp:positionH relativeFrom="page">
            <wp:posOffset>6310990</wp:posOffset>
          </wp:positionH>
          <wp:positionV relativeFrom="page">
            <wp:posOffset>9929100</wp:posOffset>
          </wp:positionV>
          <wp:extent cx="915840" cy="381600"/>
          <wp:effectExtent l="0" t="0" r="0" b="0"/>
          <wp:wrapNone/>
          <wp:docPr id="1928474980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2455047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5840" cy="3816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6AF2ADF9" w14:textId="77777777" w:rsidR="008737F6" w:rsidRDefault="008737F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5C0C35" w:rsidRPr="0044125D" w14:paraId="52FD79DF" w14:textId="77777777" w:rsidTr="00233872">
      <w:trPr>
        <w:trHeight w:val="284"/>
      </w:trPr>
      <w:tc>
        <w:tcPr>
          <w:tcW w:w="3005" w:type="dxa"/>
        </w:tcPr>
        <w:p w14:paraId="7465F1F9" w14:textId="77777777" w:rsidR="005C0C35" w:rsidRPr="00915454" w:rsidRDefault="005C0C35" w:rsidP="005C0C35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0600CCA8" w14:textId="77777777" w:rsidR="005C0C35" w:rsidRPr="00F81ECD" w:rsidRDefault="005C0C35" w:rsidP="005C0C35">
          <w:pPr>
            <w:pStyle w:val="Nadpis1"/>
          </w:pPr>
        </w:p>
      </w:tc>
      <w:tc>
        <w:tcPr>
          <w:tcW w:w="340" w:type="dxa"/>
        </w:tcPr>
        <w:p w14:paraId="67B7EB6C" w14:textId="77777777" w:rsidR="005C0C35" w:rsidRPr="00F81ECD" w:rsidRDefault="005C0C35" w:rsidP="005C0C35">
          <w:pPr>
            <w:pStyle w:val="Nadpis1"/>
          </w:pPr>
        </w:p>
      </w:tc>
      <w:tc>
        <w:tcPr>
          <w:tcW w:w="2549" w:type="dxa"/>
        </w:tcPr>
        <w:p w14:paraId="15CF7663" w14:textId="77777777" w:rsidR="005C0C35" w:rsidRPr="00F81ECD" w:rsidRDefault="005C0C35" w:rsidP="005C0C35">
          <w:pPr>
            <w:pStyle w:val="Nadpis1"/>
          </w:pPr>
        </w:p>
      </w:tc>
    </w:tr>
    <w:tr w:rsidR="005C0C35" w:rsidRPr="0044125D" w14:paraId="617AD739" w14:textId="77777777" w:rsidTr="00233872">
      <w:tc>
        <w:tcPr>
          <w:tcW w:w="3005" w:type="dxa"/>
        </w:tcPr>
        <w:p w14:paraId="61394BE8" w14:textId="77777777" w:rsidR="005C0C35" w:rsidRDefault="005C0C35" w:rsidP="005C0C35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6E21F2B2" w14:textId="151F616E" w:rsidR="005C0C35" w:rsidRDefault="005C0C35" w:rsidP="005C0C35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27689AB1" w14:textId="77777777" w:rsidR="005C0C35" w:rsidRPr="00EC7585" w:rsidRDefault="005C0C35" w:rsidP="005C0C35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73032DDF" w14:textId="77777777" w:rsidR="005C0C35" w:rsidRDefault="005C0C35" w:rsidP="005C0C35">
          <w:pPr>
            <w:pStyle w:val="Nadpis1"/>
          </w:pPr>
          <w:r w:rsidRPr="00EC7585">
            <w:t>Kontaktní adresa</w:t>
          </w:r>
        </w:p>
        <w:p w14:paraId="5C03BF58" w14:textId="77777777" w:rsidR="005C0C35" w:rsidRDefault="005C0C35" w:rsidP="005C0C35">
          <w:pPr>
            <w:pStyle w:val="Nadpis1"/>
          </w:pPr>
          <w:r w:rsidRPr="00EC7585">
            <w:t>28. října 3159/29</w:t>
          </w:r>
        </w:p>
        <w:p w14:paraId="16D06C36" w14:textId="77777777" w:rsidR="005C0C35" w:rsidRPr="00EC7585" w:rsidRDefault="005C0C35" w:rsidP="005C0C35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54D413E8" w14:textId="77777777" w:rsidR="005C0C35" w:rsidRPr="0044125D" w:rsidRDefault="005C0C35" w:rsidP="005C0C35">
          <w:pPr>
            <w:pStyle w:val="Nadpis1"/>
          </w:pPr>
          <w:r w:rsidRPr="00EC7585">
            <w:t>T</w:t>
          </w:r>
        </w:p>
        <w:p w14:paraId="670C7F46" w14:textId="77777777" w:rsidR="005C0C35" w:rsidRDefault="005C0C35" w:rsidP="005C0C35">
          <w:pPr>
            <w:pStyle w:val="Nadpis1"/>
          </w:pPr>
          <w:r>
            <w:t>E</w:t>
          </w:r>
        </w:p>
        <w:p w14:paraId="657B9205" w14:textId="77777777" w:rsidR="005C0C35" w:rsidRPr="00EC7585" w:rsidRDefault="005C0C35" w:rsidP="005C0C35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509DB1BE" w14:textId="77777777" w:rsidR="005C0C35" w:rsidRDefault="005C0C35" w:rsidP="005C0C35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4CB89D64" w14:textId="004156A0" w:rsidR="005C0C35" w:rsidRPr="00EC7585" w:rsidRDefault="005C0C35" w:rsidP="005C0C35">
          <w:pPr>
            <w:pStyle w:val="Nadpis1"/>
          </w:pPr>
          <w:proofErr w:type="spellStart"/>
          <w:r w:rsidRPr="008737F6">
            <w:t>info@</w:t>
          </w:r>
          <w:r w:rsidR="00A60B0A" w:rsidRPr="008737F6">
            <w:t>antracit.eu</w:t>
          </w:r>
          <w:proofErr w:type="spellEnd"/>
          <w:r w:rsidR="00A60B0A">
            <w:t xml:space="preserve"> </w:t>
          </w:r>
          <w:r>
            <w:br/>
          </w:r>
          <w:proofErr w:type="spellStart"/>
          <w:r w:rsidR="00A60B0A" w:rsidRPr="008737F6">
            <w:t>antracit.eu</w:t>
          </w:r>
          <w:proofErr w:type="spellEnd"/>
        </w:p>
      </w:tc>
    </w:tr>
  </w:tbl>
  <w:p w14:paraId="409F9400" w14:textId="77777777" w:rsidR="005C0C35" w:rsidRDefault="005C0C35" w:rsidP="005C0C35">
    <w:pPr>
      <w:pStyle w:val="Nadpis1"/>
    </w:pPr>
  </w:p>
  <w:p w14:paraId="44FDAC3A" w14:textId="77777777" w:rsidR="005C0C35" w:rsidRDefault="005C0C35" w:rsidP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4624" behindDoc="0" locked="0" layoutInCell="1" allowOverlap="1" wp14:anchorId="52C4F9F2" wp14:editId="69B5A0B0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457729928" name="Obrázek 3" descr="Obsah obrázku černá, tm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729928" name="Obrázek 3" descr="Obsah obrázku černá, tm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28FBC9" w14:textId="6436A82F" w:rsidR="0044125D" w:rsidRPr="005C0C35" w:rsidRDefault="0044125D" w:rsidP="005C0C3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pPr w:leftFromText="142" w:rightFromText="142" w:vertAnchor="page" w:tblpY="15310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05"/>
      <w:gridCol w:w="2268"/>
      <w:gridCol w:w="340"/>
      <w:gridCol w:w="2549"/>
    </w:tblGrid>
    <w:tr w:rsidR="00D14A43" w:rsidRPr="0044125D" w14:paraId="721B61E1" w14:textId="77777777" w:rsidTr="00EC1A97">
      <w:trPr>
        <w:trHeight w:val="284"/>
      </w:trPr>
      <w:tc>
        <w:tcPr>
          <w:tcW w:w="3005" w:type="dxa"/>
        </w:tcPr>
        <w:p w14:paraId="6D8DC1D0" w14:textId="77777777" w:rsidR="00D14A43" w:rsidRPr="00915454" w:rsidRDefault="00D14A43" w:rsidP="00D14A43">
          <w:pPr>
            <w:pStyle w:val="Nadpis1"/>
            <w:rPr>
              <w:b/>
              <w:bCs/>
            </w:rPr>
          </w:pPr>
          <w:r w:rsidRPr="00915454">
            <w:rPr>
              <w:b/>
              <w:bCs/>
            </w:rPr>
            <w:t>ANTRACIT Management CZ s.r.o.</w:t>
          </w:r>
        </w:p>
      </w:tc>
      <w:tc>
        <w:tcPr>
          <w:tcW w:w="2268" w:type="dxa"/>
        </w:tcPr>
        <w:p w14:paraId="72512DB7" w14:textId="77777777" w:rsidR="00D14A43" w:rsidRPr="00F81ECD" w:rsidRDefault="00D14A43" w:rsidP="00D14A43">
          <w:pPr>
            <w:pStyle w:val="Nadpis1"/>
          </w:pPr>
        </w:p>
      </w:tc>
      <w:tc>
        <w:tcPr>
          <w:tcW w:w="340" w:type="dxa"/>
        </w:tcPr>
        <w:p w14:paraId="2F53A7B6" w14:textId="77777777" w:rsidR="00D14A43" w:rsidRPr="00F81ECD" w:rsidRDefault="00D14A43" w:rsidP="00D14A43">
          <w:pPr>
            <w:pStyle w:val="Nadpis1"/>
          </w:pPr>
        </w:p>
      </w:tc>
      <w:tc>
        <w:tcPr>
          <w:tcW w:w="2549" w:type="dxa"/>
        </w:tcPr>
        <w:p w14:paraId="3755D00D" w14:textId="77777777" w:rsidR="00D14A43" w:rsidRPr="00F81ECD" w:rsidRDefault="00D14A43" w:rsidP="00D14A43">
          <w:pPr>
            <w:pStyle w:val="Nadpis1"/>
          </w:pPr>
        </w:p>
      </w:tc>
    </w:tr>
    <w:tr w:rsidR="00D14A43" w:rsidRPr="0044125D" w14:paraId="5B6A70CA" w14:textId="77777777" w:rsidTr="00EC1A97">
      <w:tc>
        <w:tcPr>
          <w:tcW w:w="3005" w:type="dxa"/>
        </w:tcPr>
        <w:p w14:paraId="1F86E8CE" w14:textId="77777777" w:rsidR="00D14A43" w:rsidRDefault="00D14A43" w:rsidP="00D14A43">
          <w:pPr>
            <w:pStyle w:val="Nadpis1"/>
          </w:pPr>
          <w:r w:rsidRPr="00F81ECD">
            <w:t>Lihovarská 689/</w:t>
          </w:r>
          <w:proofErr w:type="gramStart"/>
          <w:r w:rsidRPr="00F81ECD">
            <w:t>40a</w:t>
          </w:r>
          <w:proofErr w:type="gramEnd"/>
        </w:p>
        <w:p w14:paraId="159DE840" w14:textId="1AAC2BD9" w:rsidR="00D14A43" w:rsidRDefault="00D14A43" w:rsidP="00D14A43">
          <w:pPr>
            <w:pStyle w:val="Nadpis1"/>
          </w:pPr>
          <w:r w:rsidRPr="00F81ECD">
            <w:t xml:space="preserve">718 </w:t>
          </w:r>
          <w:proofErr w:type="gramStart"/>
          <w:r w:rsidRPr="00F81ECD">
            <w:t xml:space="preserve">00 </w:t>
          </w:r>
          <w:r w:rsidR="00755290">
            <w:t xml:space="preserve"> </w:t>
          </w:r>
          <w:r w:rsidRPr="00F81ECD">
            <w:t>Ostrava</w:t>
          </w:r>
          <w:proofErr w:type="gramEnd"/>
          <w:r w:rsidRPr="00F81ECD">
            <w:t>-Kunčičky</w:t>
          </w:r>
        </w:p>
        <w:p w14:paraId="65E3A8AE" w14:textId="77777777" w:rsidR="00D14A43" w:rsidRPr="00EC7585" w:rsidRDefault="00D14A43" w:rsidP="00D14A43">
          <w:pPr>
            <w:pStyle w:val="Nadpis1"/>
          </w:pPr>
          <w:r w:rsidRPr="00F81ECD">
            <w:t>IČO 143 09</w:t>
          </w:r>
          <w:r>
            <w:t> </w:t>
          </w:r>
          <w:r w:rsidRPr="00F81ECD">
            <w:t>645</w:t>
          </w:r>
        </w:p>
      </w:tc>
      <w:tc>
        <w:tcPr>
          <w:tcW w:w="2268" w:type="dxa"/>
        </w:tcPr>
        <w:p w14:paraId="69CAF559" w14:textId="77777777" w:rsidR="00D14A43" w:rsidRDefault="00D14A43" w:rsidP="00D14A43">
          <w:pPr>
            <w:pStyle w:val="Nadpis1"/>
          </w:pPr>
          <w:r w:rsidRPr="00EC7585">
            <w:t>Kontaktní adresa</w:t>
          </w:r>
        </w:p>
        <w:p w14:paraId="2A3344E1" w14:textId="77777777" w:rsidR="00D14A43" w:rsidRDefault="00D14A43" w:rsidP="00D14A43">
          <w:pPr>
            <w:pStyle w:val="Nadpis1"/>
          </w:pPr>
          <w:r w:rsidRPr="00EC7585">
            <w:t>28. října 3159/29</w:t>
          </w:r>
        </w:p>
        <w:p w14:paraId="0BE634A6" w14:textId="77777777" w:rsidR="00D14A43" w:rsidRPr="00EC7585" w:rsidRDefault="00D14A43" w:rsidP="00D14A43">
          <w:pPr>
            <w:pStyle w:val="Nadpis1"/>
          </w:pPr>
          <w:r w:rsidRPr="00EC7585">
            <w:t xml:space="preserve">702 </w:t>
          </w:r>
          <w:proofErr w:type="gramStart"/>
          <w:r w:rsidRPr="00EC7585">
            <w:t>00  Ostrava</w:t>
          </w:r>
          <w:proofErr w:type="gramEnd"/>
        </w:p>
      </w:tc>
      <w:tc>
        <w:tcPr>
          <w:tcW w:w="340" w:type="dxa"/>
        </w:tcPr>
        <w:p w14:paraId="197E6DAB" w14:textId="77777777" w:rsidR="00D14A43" w:rsidRPr="0044125D" w:rsidRDefault="00D14A43" w:rsidP="00D14A43">
          <w:pPr>
            <w:pStyle w:val="Nadpis1"/>
          </w:pPr>
          <w:r w:rsidRPr="00EC7585">
            <w:t>T</w:t>
          </w:r>
        </w:p>
        <w:p w14:paraId="2241F6CA" w14:textId="77777777" w:rsidR="00D14A43" w:rsidRDefault="00D14A43" w:rsidP="00D14A43">
          <w:pPr>
            <w:pStyle w:val="Nadpis1"/>
          </w:pPr>
          <w:r>
            <w:t>E</w:t>
          </w:r>
        </w:p>
        <w:p w14:paraId="57A569AA" w14:textId="77777777" w:rsidR="00D14A43" w:rsidRPr="00EC7585" w:rsidRDefault="00D14A43" w:rsidP="00D14A43">
          <w:pPr>
            <w:pStyle w:val="Nadpis1"/>
          </w:pPr>
          <w:r>
            <w:t>W</w:t>
          </w:r>
        </w:p>
      </w:tc>
      <w:tc>
        <w:tcPr>
          <w:tcW w:w="2549" w:type="dxa"/>
        </w:tcPr>
        <w:p w14:paraId="7FD38721" w14:textId="77777777" w:rsidR="00D14A43" w:rsidRDefault="00D14A43" w:rsidP="00D14A43">
          <w:pPr>
            <w:pStyle w:val="Nadpis1"/>
          </w:pPr>
          <w:r w:rsidRPr="00EC7585">
            <w:t>+420 737 464</w:t>
          </w:r>
          <w:r>
            <w:t> </w:t>
          </w:r>
          <w:r w:rsidRPr="00EC7585">
            <w:t>196</w:t>
          </w:r>
        </w:p>
        <w:p w14:paraId="70F3FE29" w14:textId="2EFC0382" w:rsidR="00D14A43" w:rsidRPr="00EC7585" w:rsidRDefault="00A60B0A" w:rsidP="00D14A43">
          <w:pPr>
            <w:pStyle w:val="Nadpis1"/>
          </w:pPr>
          <w:proofErr w:type="spellStart"/>
          <w:r w:rsidRPr="008737F6">
            <w:t>info@antracit.eu</w:t>
          </w:r>
          <w:proofErr w:type="spellEnd"/>
          <w:r>
            <w:t xml:space="preserve"> </w:t>
          </w:r>
          <w:r w:rsidR="00D14A43">
            <w:br/>
          </w:r>
          <w:proofErr w:type="spellStart"/>
          <w:r w:rsidR="00D14A43" w:rsidRPr="008737F6">
            <w:t>antracit.eu</w:t>
          </w:r>
          <w:proofErr w:type="spellEnd"/>
        </w:p>
      </w:tc>
    </w:tr>
  </w:tbl>
  <w:p w14:paraId="1D75E601" w14:textId="1EDC04BA" w:rsidR="00D14A43" w:rsidRDefault="00D14A43" w:rsidP="00D14A43">
    <w:pPr>
      <w:pStyle w:val="Nadpis1"/>
    </w:pPr>
  </w:p>
  <w:p w14:paraId="6691CF0A" w14:textId="79AE28FC" w:rsidR="00D14A43" w:rsidRDefault="005C0C35">
    <w:pPr>
      <w:pStyle w:val="Zpat"/>
    </w:pPr>
    <w:r>
      <w:rPr>
        <w:noProof/>
        <w:lang w:eastAsia="cs-CZ"/>
      </w:rPr>
      <w:drawing>
        <wp:anchor distT="0" distB="0" distL="114300" distR="114300" simplePos="0" relativeHeight="251672576" behindDoc="0" locked="0" layoutInCell="1" allowOverlap="1" wp14:anchorId="4F056810" wp14:editId="6F7B0A32">
          <wp:simplePos x="0" y="0"/>
          <wp:positionH relativeFrom="page">
            <wp:posOffset>6319532</wp:posOffset>
          </wp:positionH>
          <wp:positionV relativeFrom="page">
            <wp:posOffset>9925050</wp:posOffset>
          </wp:positionV>
          <wp:extent cx="864870" cy="381000"/>
          <wp:effectExtent l="0" t="0" r="0" b="0"/>
          <wp:wrapNone/>
          <wp:docPr id="898079647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8079647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870" cy="381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B607A" w14:textId="77777777" w:rsidR="00BA242A" w:rsidRDefault="00BA242A" w:rsidP="00AC04D6">
      <w:r>
        <w:separator/>
      </w:r>
    </w:p>
  </w:footnote>
  <w:footnote w:type="continuationSeparator" w:id="0">
    <w:p w14:paraId="3E3A8F4A" w14:textId="77777777" w:rsidR="00BA242A" w:rsidRDefault="00BA242A" w:rsidP="00AC04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C6618" w14:textId="73D42591" w:rsidR="008737F6" w:rsidRDefault="008737F6">
    <w:pPr>
      <w:pStyle w:val="Zhlav"/>
    </w:pPr>
    <w:r>
      <w:rPr>
        <w:b/>
        <w:bCs/>
        <w:noProof/>
        <w:sz w:val="16"/>
        <w:szCs w:val="16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CB22F8D" wp14:editId="3370811A">
              <wp:simplePos x="0" y="0"/>
              <wp:positionH relativeFrom="page">
                <wp:posOffset>6610350</wp:posOffset>
              </wp:positionH>
              <wp:positionV relativeFrom="page">
                <wp:posOffset>461010</wp:posOffset>
              </wp:positionV>
              <wp:extent cx="673200" cy="248400"/>
              <wp:effectExtent l="0" t="0" r="0" b="0"/>
              <wp:wrapNone/>
              <wp:docPr id="1567672181" name="Textové pole 15676721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3200" cy="24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1DFBFE5B" w14:textId="77777777" w:rsidR="008737F6" w:rsidRPr="005E01FC" w:rsidRDefault="008737F6" w:rsidP="008737F6"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 w:rsidRPr="005E01FC">
                            <w:t>/</w:t>
                          </w:r>
                          <w:r>
                            <w:t xml:space="preserve"> </w:t>
                          </w:r>
                          <w:fldSimple w:instr=" NUMPAGES \* MERGEFORMAT ">
                            <w:r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B22F8D" id="_x0000_t202" coordsize="21600,21600" o:spt="202" path="m,l,21600r21600,l21600,xe">
              <v:stroke joinstyle="miter"/>
              <v:path gradientshapeok="t" o:connecttype="rect"/>
            </v:shapetype>
            <v:shape id="Textové pole 1567672181" o:spid="_x0000_s1026" type="#_x0000_t202" style="position:absolute;margin-left:520.5pt;margin-top:36.3pt;width:53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" filled="f" stroked="f" strokeweight="0">
              <v:textbox>
                <w:txbxContent>
                  <w:p w14:paraId="1DFBFE5B" w14:textId="77777777" w:rsidR="008737F6" w:rsidRPr="005E01FC" w:rsidRDefault="008737F6" w:rsidP="008737F6"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</w:t>
                    </w:r>
                    <w:r w:rsidRPr="005E01FC">
                      <w:t>/</w:t>
                    </w:r>
                    <w:r>
                      <w:t xml:space="preserve"> </w:t>
                    </w:r>
                    <w:fldSimple w:instr=" NUMPAGES \* MERGEFORMAT ">
                      <w:r>
                        <w:rPr>
                          <w:noProof/>
                        </w:rPr>
                        <w:t>1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28BB" w14:textId="7458CAD0" w:rsidR="008737F6" w:rsidRDefault="00855D28" w:rsidP="008737F6">
    <w:pPr>
      <w:pStyle w:val="Zhlav"/>
    </w:pPr>
    <w:r>
      <w:rPr>
        <w:noProof/>
        <w:lang w:eastAsia="cs-CZ"/>
      </w:rPr>
      <w:drawing>
        <wp:anchor distT="0" distB="0" distL="114300" distR="114300" simplePos="0" relativeHeight="251669504" behindDoc="0" locked="0" layoutInCell="1" allowOverlap="1" wp14:anchorId="346B6491" wp14:editId="6BF6843A">
          <wp:simplePos x="0" y="0"/>
          <wp:positionH relativeFrom="page">
            <wp:posOffset>582628</wp:posOffset>
          </wp:positionH>
          <wp:positionV relativeFrom="paragraph">
            <wp:posOffset>1788</wp:posOffset>
          </wp:positionV>
          <wp:extent cx="2517020" cy="532800"/>
          <wp:effectExtent l="0" t="0" r="0" b="635"/>
          <wp:wrapNone/>
          <wp:docPr id="104353722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537224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702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B08E27F" w14:textId="77777777" w:rsidR="008737F6" w:rsidRDefault="008737F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FFFFFFFF"/>
    <w:lvl w:ilvl="0" w:tplc="000000C9">
      <w:start w:val="2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4"/>
    <w:multiLevelType w:val="hybridMultilevel"/>
    <w:tmpl w:val="FFFFFFFF"/>
    <w:lvl w:ilvl="0" w:tplc="0000012D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43F3098"/>
    <w:multiLevelType w:val="hybridMultilevel"/>
    <w:tmpl w:val="E7BCD0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10445"/>
    <w:multiLevelType w:val="hybridMultilevel"/>
    <w:tmpl w:val="72CA4C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39C06"/>
    <w:multiLevelType w:val="hybridMultilevel"/>
    <w:tmpl w:val="C2AE2FDC"/>
    <w:lvl w:ilvl="0" w:tplc="93CEAD8C">
      <w:start w:val="1"/>
      <w:numFmt w:val="decimal"/>
      <w:lvlText w:val="%1."/>
      <w:lvlJc w:val="left"/>
      <w:pPr>
        <w:ind w:left="720" w:hanging="360"/>
      </w:pPr>
    </w:lvl>
    <w:lvl w:ilvl="1" w:tplc="4B3475AE">
      <w:start w:val="1"/>
      <w:numFmt w:val="lowerLetter"/>
      <w:lvlText w:val="%2."/>
      <w:lvlJc w:val="left"/>
      <w:pPr>
        <w:ind w:left="1440" w:hanging="360"/>
      </w:pPr>
    </w:lvl>
    <w:lvl w:ilvl="2" w:tplc="3346678C">
      <w:start w:val="1"/>
      <w:numFmt w:val="lowerRoman"/>
      <w:lvlText w:val="%3."/>
      <w:lvlJc w:val="right"/>
      <w:pPr>
        <w:ind w:left="2160" w:hanging="180"/>
      </w:pPr>
    </w:lvl>
    <w:lvl w:ilvl="3" w:tplc="03C4BD00">
      <w:start w:val="1"/>
      <w:numFmt w:val="decimal"/>
      <w:lvlText w:val="%4."/>
      <w:lvlJc w:val="left"/>
      <w:pPr>
        <w:ind w:left="2880" w:hanging="360"/>
      </w:pPr>
    </w:lvl>
    <w:lvl w:ilvl="4" w:tplc="3A3211F4">
      <w:start w:val="1"/>
      <w:numFmt w:val="lowerLetter"/>
      <w:lvlText w:val="%5."/>
      <w:lvlJc w:val="left"/>
      <w:pPr>
        <w:ind w:left="3600" w:hanging="360"/>
      </w:pPr>
    </w:lvl>
    <w:lvl w:ilvl="5" w:tplc="38603432">
      <w:start w:val="1"/>
      <w:numFmt w:val="lowerRoman"/>
      <w:lvlText w:val="%6."/>
      <w:lvlJc w:val="right"/>
      <w:pPr>
        <w:ind w:left="4320" w:hanging="180"/>
      </w:pPr>
    </w:lvl>
    <w:lvl w:ilvl="6" w:tplc="ED2C4624">
      <w:start w:val="1"/>
      <w:numFmt w:val="decimal"/>
      <w:lvlText w:val="%7."/>
      <w:lvlJc w:val="left"/>
      <w:pPr>
        <w:ind w:left="5040" w:hanging="360"/>
      </w:pPr>
    </w:lvl>
    <w:lvl w:ilvl="7" w:tplc="548CD9FC">
      <w:start w:val="1"/>
      <w:numFmt w:val="lowerLetter"/>
      <w:lvlText w:val="%8."/>
      <w:lvlJc w:val="left"/>
      <w:pPr>
        <w:ind w:left="5760" w:hanging="360"/>
      </w:pPr>
    </w:lvl>
    <w:lvl w:ilvl="8" w:tplc="367468F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B1CCE"/>
    <w:multiLevelType w:val="hybridMultilevel"/>
    <w:tmpl w:val="7A08FC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8D3B7D"/>
    <w:multiLevelType w:val="hybridMultilevel"/>
    <w:tmpl w:val="DF04176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E475A"/>
    <w:multiLevelType w:val="hybridMultilevel"/>
    <w:tmpl w:val="A1EEA7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396716">
    <w:abstractNumId w:val="5"/>
  </w:num>
  <w:num w:numId="2" w16cid:durableId="659387404">
    <w:abstractNumId w:val="4"/>
  </w:num>
  <w:num w:numId="3" w16cid:durableId="1097871538">
    <w:abstractNumId w:val="0"/>
  </w:num>
  <w:num w:numId="4" w16cid:durableId="1682967195">
    <w:abstractNumId w:val="1"/>
  </w:num>
  <w:num w:numId="5" w16cid:durableId="1716614946">
    <w:abstractNumId w:val="6"/>
  </w:num>
  <w:num w:numId="6" w16cid:durableId="246961101">
    <w:abstractNumId w:val="3"/>
  </w:num>
  <w:num w:numId="7" w16cid:durableId="2048867639">
    <w:abstractNumId w:val="7"/>
  </w:num>
  <w:num w:numId="8" w16cid:durableId="1265960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DC2"/>
    <w:rsid w:val="000019B3"/>
    <w:rsid w:val="00016BA3"/>
    <w:rsid w:val="0004389C"/>
    <w:rsid w:val="000B79EE"/>
    <w:rsid w:val="000F3F5A"/>
    <w:rsid w:val="00113103"/>
    <w:rsid w:val="001558E8"/>
    <w:rsid w:val="001572B1"/>
    <w:rsid w:val="0016289D"/>
    <w:rsid w:val="001938B4"/>
    <w:rsid w:val="001B018B"/>
    <w:rsid w:val="001B44F5"/>
    <w:rsid w:val="001B52B2"/>
    <w:rsid w:val="001C3ADE"/>
    <w:rsid w:val="001E7CDF"/>
    <w:rsid w:val="00233B79"/>
    <w:rsid w:val="002563A2"/>
    <w:rsid w:val="00291814"/>
    <w:rsid w:val="00294304"/>
    <w:rsid w:val="002B1A86"/>
    <w:rsid w:val="002B4655"/>
    <w:rsid w:val="002D15E3"/>
    <w:rsid w:val="002D691C"/>
    <w:rsid w:val="002E18F9"/>
    <w:rsid w:val="00354CED"/>
    <w:rsid w:val="0039447A"/>
    <w:rsid w:val="00396A67"/>
    <w:rsid w:val="003A1EE7"/>
    <w:rsid w:val="003C27C4"/>
    <w:rsid w:val="003E6627"/>
    <w:rsid w:val="003F274E"/>
    <w:rsid w:val="00400765"/>
    <w:rsid w:val="0042385A"/>
    <w:rsid w:val="0044125D"/>
    <w:rsid w:val="00460779"/>
    <w:rsid w:val="004A5011"/>
    <w:rsid w:val="004B7ACD"/>
    <w:rsid w:val="004C6E2B"/>
    <w:rsid w:val="004C6E30"/>
    <w:rsid w:val="004C7175"/>
    <w:rsid w:val="004C7F15"/>
    <w:rsid w:val="004D662E"/>
    <w:rsid w:val="004F47F8"/>
    <w:rsid w:val="00550D44"/>
    <w:rsid w:val="0056461B"/>
    <w:rsid w:val="005B2A82"/>
    <w:rsid w:val="005C0C35"/>
    <w:rsid w:val="005C70D0"/>
    <w:rsid w:val="005F2E62"/>
    <w:rsid w:val="005F4239"/>
    <w:rsid w:val="0062332A"/>
    <w:rsid w:val="006339E5"/>
    <w:rsid w:val="0065149B"/>
    <w:rsid w:val="00671571"/>
    <w:rsid w:val="006878C2"/>
    <w:rsid w:val="006A1A8B"/>
    <w:rsid w:val="006B7B64"/>
    <w:rsid w:val="006C6358"/>
    <w:rsid w:val="006E4B07"/>
    <w:rsid w:val="00755290"/>
    <w:rsid w:val="00776FC8"/>
    <w:rsid w:val="0078090E"/>
    <w:rsid w:val="007A75D6"/>
    <w:rsid w:val="007B44B3"/>
    <w:rsid w:val="007D46B9"/>
    <w:rsid w:val="007F6368"/>
    <w:rsid w:val="00802C46"/>
    <w:rsid w:val="00803984"/>
    <w:rsid w:val="008210AC"/>
    <w:rsid w:val="00835C0E"/>
    <w:rsid w:val="00855D28"/>
    <w:rsid w:val="00870DB4"/>
    <w:rsid w:val="008710F0"/>
    <w:rsid w:val="008737F6"/>
    <w:rsid w:val="008741C2"/>
    <w:rsid w:val="00887720"/>
    <w:rsid w:val="008A1059"/>
    <w:rsid w:val="008D5056"/>
    <w:rsid w:val="00915454"/>
    <w:rsid w:val="00923FF8"/>
    <w:rsid w:val="009256E5"/>
    <w:rsid w:val="00927DC2"/>
    <w:rsid w:val="009365E6"/>
    <w:rsid w:val="00941768"/>
    <w:rsid w:val="009428C8"/>
    <w:rsid w:val="00954D85"/>
    <w:rsid w:val="00993BDD"/>
    <w:rsid w:val="009A6902"/>
    <w:rsid w:val="00A145E6"/>
    <w:rsid w:val="00A26AA1"/>
    <w:rsid w:val="00A45B66"/>
    <w:rsid w:val="00A60B0A"/>
    <w:rsid w:val="00A9133B"/>
    <w:rsid w:val="00AB1F46"/>
    <w:rsid w:val="00AC04D6"/>
    <w:rsid w:val="00AD2941"/>
    <w:rsid w:val="00AF6CB7"/>
    <w:rsid w:val="00B062DE"/>
    <w:rsid w:val="00B31BD6"/>
    <w:rsid w:val="00B3358E"/>
    <w:rsid w:val="00B43F5F"/>
    <w:rsid w:val="00B46497"/>
    <w:rsid w:val="00B55542"/>
    <w:rsid w:val="00B92FEF"/>
    <w:rsid w:val="00BA242A"/>
    <w:rsid w:val="00C1171D"/>
    <w:rsid w:val="00C13383"/>
    <w:rsid w:val="00C13739"/>
    <w:rsid w:val="00C246E5"/>
    <w:rsid w:val="00C323BF"/>
    <w:rsid w:val="00C44596"/>
    <w:rsid w:val="00C97B88"/>
    <w:rsid w:val="00CA2C8C"/>
    <w:rsid w:val="00CC5354"/>
    <w:rsid w:val="00CD0219"/>
    <w:rsid w:val="00D14A43"/>
    <w:rsid w:val="00D26918"/>
    <w:rsid w:val="00D43EBD"/>
    <w:rsid w:val="00D75BE6"/>
    <w:rsid w:val="00D762BF"/>
    <w:rsid w:val="00D80019"/>
    <w:rsid w:val="00DC2A60"/>
    <w:rsid w:val="00DC4509"/>
    <w:rsid w:val="00DC502B"/>
    <w:rsid w:val="00DD29A4"/>
    <w:rsid w:val="00E00571"/>
    <w:rsid w:val="00E050C0"/>
    <w:rsid w:val="00E14016"/>
    <w:rsid w:val="00E15461"/>
    <w:rsid w:val="00E51BC1"/>
    <w:rsid w:val="00E52CE9"/>
    <w:rsid w:val="00E816F0"/>
    <w:rsid w:val="00E87B0F"/>
    <w:rsid w:val="00EC7585"/>
    <w:rsid w:val="00EE37F0"/>
    <w:rsid w:val="00F04051"/>
    <w:rsid w:val="00F1200D"/>
    <w:rsid w:val="00F81ECD"/>
    <w:rsid w:val="00F8393B"/>
    <w:rsid w:val="00F87916"/>
    <w:rsid w:val="00F90E22"/>
    <w:rsid w:val="00FA4D3E"/>
    <w:rsid w:val="00FB50F6"/>
    <w:rsid w:val="00FE34BE"/>
    <w:rsid w:val="00F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00C1F"/>
  <w15:chartTrackingRefBased/>
  <w15:docId w15:val="{9F9911C3-7B22-A44A-87BE-717E380DE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C04D6"/>
    <w:pPr>
      <w:spacing w:line="240" w:lineRule="exact"/>
    </w:pPr>
    <w:rPr>
      <w:rFonts w:ascii="Arial" w:hAnsi="Arial" w:cs="Arial"/>
      <w:sz w:val="20"/>
      <w:szCs w:val="20"/>
    </w:rPr>
  </w:style>
  <w:style w:type="paragraph" w:styleId="Nadpis1">
    <w:name w:val="heading 1"/>
    <w:aliases w:val="Info"/>
    <w:basedOn w:val="Bezmezer"/>
    <w:next w:val="Normln"/>
    <w:link w:val="Nadpis1Char"/>
    <w:uiPriority w:val="9"/>
    <w:qFormat/>
    <w:rsid w:val="00EC7585"/>
    <w:pPr>
      <w:spacing w:line="220" w:lineRule="exact"/>
      <w:ind w:right="0"/>
      <w:outlineLvl w:val="0"/>
    </w:pPr>
    <w:rPr>
      <w:sz w:val="16"/>
      <w:szCs w:val="1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A2C8C"/>
    <w:pPr>
      <w:keepNext/>
      <w:keepLines/>
      <w:spacing w:before="40" w:line="240" w:lineRule="auto"/>
      <w:outlineLvl w:val="1"/>
    </w:pPr>
    <w:rPr>
      <w:rFonts w:eastAsiaTheme="majorEastAsia"/>
      <w:b/>
      <w:bCs/>
      <w:color w:val="000000" w:themeColor="text1"/>
      <w:sz w:val="40"/>
      <w:szCs w:val="40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A2C8C"/>
    <w:pPr>
      <w:outlineLvl w:val="2"/>
    </w:pPr>
    <w:rPr>
      <w:b/>
      <w:bCs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4176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7DC2"/>
  </w:style>
  <w:style w:type="paragraph" w:styleId="Zpat">
    <w:name w:val="footer"/>
    <w:basedOn w:val="Normln"/>
    <w:link w:val="ZpatChar"/>
    <w:uiPriority w:val="99"/>
    <w:unhideWhenUsed/>
    <w:rsid w:val="00927DC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7DC2"/>
  </w:style>
  <w:style w:type="table" w:styleId="Mkatabulky">
    <w:name w:val="Table Grid"/>
    <w:basedOn w:val="Normlntabulka"/>
    <w:uiPriority w:val="39"/>
    <w:rsid w:val="00AC0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AC04D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AC04D6"/>
    <w:rPr>
      <w:color w:val="605E5C"/>
      <w:shd w:val="clear" w:color="auto" w:fill="E1DFDD"/>
    </w:rPr>
  </w:style>
  <w:style w:type="paragraph" w:styleId="Bezmezer">
    <w:name w:val="No Spacing"/>
    <w:aliases w:val="Text"/>
    <w:uiPriority w:val="1"/>
    <w:qFormat/>
    <w:rsid w:val="008737F6"/>
    <w:pPr>
      <w:spacing w:line="240" w:lineRule="exact"/>
      <w:ind w:right="1134"/>
    </w:pPr>
    <w:rPr>
      <w:rFonts w:ascii="Arial" w:hAnsi="Arial" w:cs="Arial"/>
      <w:sz w:val="20"/>
      <w:szCs w:val="20"/>
    </w:rPr>
  </w:style>
  <w:style w:type="character" w:customStyle="1" w:styleId="Nadpis1Char">
    <w:name w:val="Nadpis 1 Char"/>
    <w:aliases w:val="Info Char"/>
    <w:basedOn w:val="Standardnpsmoodstavce"/>
    <w:link w:val="Nadpis1"/>
    <w:uiPriority w:val="9"/>
    <w:rsid w:val="00EC7585"/>
    <w:rPr>
      <w:rFonts w:ascii="Arial" w:hAnsi="Arial" w:cs="Arial"/>
      <w:sz w:val="16"/>
      <w:szCs w:val="16"/>
    </w:rPr>
  </w:style>
  <w:style w:type="paragraph" w:styleId="Nzev">
    <w:name w:val="Title"/>
    <w:basedOn w:val="Bezmezer"/>
    <w:next w:val="Normln"/>
    <w:link w:val="NzevChar"/>
    <w:uiPriority w:val="10"/>
    <w:qFormat/>
    <w:rsid w:val="00CA2C8C"/>
    <w:pPr>
      <w:spacing w:line="240" w:lineRule="auto"/>
    </w:pPr>
    <w:rPr>
      <w:b/>
      <w:bCs/>
      <w:sz w:val="80"/>
      <w:szCs w:val="80"/>
    </w:rPr>
  </w:style>
  <w:style w:type="character" w:customStyle="1" w:styleId="NzevChar">
    <w:name w:val="Název Char"/>
    <w:basedOn w:val="Standardnpsmoodstavce"/>
    <w:link w:val="Nzev"/>
    <w:uiPriority w:val="10"/>
    <w:rsid w:val="00CA2C8C"/>
    <w:rPr>
      <w:rFonts w:ascii="Arial" w:hAnsi="Arial" w:cs="Arial"/>
      <w:b/>
      <w:bCs/>
      <w:sz w:val="80"/>
      <w:szCs w:val="80"/>
    </w:rPr>
  </w:style>
  <w:style w:type="character" w:customStyle="1" w:styleId="Nadpis2Char">
    <w:name w:val="Nadpis 2 Char"/>
    <w:basedOn w:val="Standardnpsmoodstavce"/>
    <w:link w:val="Nadpis2"/>
    <w:uiPriority w:val="9"/>
    <w:rsid w:val="00CA2C8C"/>
    <w:rPr>
      <w:rFonts w:ascii="Arial" w:eastAsiaTheme="majorEastAsia" w:hAnsi="Arial" w:cs="Arial"/>
      <w:b/>
      <w:bCs/>
      <w:color w:val="000000" w:themeColor="text1"/>
      <w:sz w:val="40"/>
      <w:szCs w:val="40"/>
    </w:rPr>
  </w:style>
  <w:style w:type="character" w:customStyle="1" w:styleId="Nadpis3Char">
    <w:name w:val="Nadpis 3 Char"/>
    <w:basedOn w:val="Standardnpsmoodstavce"/>
    <w:link w:val="Nadpis3"/>
    <w:uiPriority w:val="9"/>
    <w:rsid w:val="00CA2C8C"/>
    <w:rPr>
      <w:rFonts w:ascii="Arial" w:hAnsi="Arial" w:cs="Arial"/>
      <w:b/>
      <w:bCs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396A67"/>
    <w:rPr>
      <w:sz w:val="16"/>
      <w:szCs w:val="16"/>
    </w:rPr>
  </w:style>
  <w:style w:type="character" w:styleId="Siln">
    <w:name w:val="Strong"/>
    <w:basedOn w:val="Standardnpsmoodstavce"/>
    <w:uiPriority w:val="22"/>
    <w:qFormat/>
    <w:rsid w:val="00396A67"/>
    <w:rPr>
      <w:b/>
      <w:bCs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1814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1814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181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1814"/>
    <w:rPr>
      <w:rFonts w:ascii="Arial" w:hAnsi="Arial" w:cs="Arial"/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DC502B"/>
    <w:pPr>
      <w:ind w:left="720"/>
      <w:contextualSpacing/>
    </w:pPr>
  </w:style>
  <w:style w:type="character" w:customStyle="1" w:styleId="Nadpis6Char">
    <w:name w:val="Nadpis 6 Char"/>
    <w:basedOn w:val="Standardnpsmoodstavce"/>
    <w:link w:val="Nadpis6"/>
    <w:uiPriority w:val="9"/>
    <w:semiHidden/>
    <w:rsid w:val="00941768"/>
    <w:rPr>
      <w:rFonts w:asciiTheme="majorHAnsi" w:eastAsiaTheme="majorEastAsia" w:hAnsiTheme="majorHAnsi" w:cstheme="majorBidi"/>
      <w:color w:val="1F3763" w:themeColor="accent1" w:themeShade="7F"/>
      <w:sz w:val="20"/>
      <w:szCs w:val="20"/>
    </w:rPr>
  </w:style>
  <w:style w:type="paragraph" w:styleId="Revize">
    <w:name w:val="Revision"/>
    <w:hidden/>
    <w:uiPriority w:val="99"/>
    <w:semiHidden/>
    <w:rsid w:val="00FB50F6"/>
    <w:rPr>
      <w:rFonts w:ascii="Arial" w:hAnsi="Arial" w:cs="Arial"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AD294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741C2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423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8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1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5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28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485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78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024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01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90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21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eamoba.cz/souteze/pos" TargetMode="Externa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urposia.eu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racit.e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antracit.e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ichaela.dvorakova@antracit.eu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AD0078-33D9-4E6C-B797-97F646DBB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703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Kuběna</dc:creator>
  <cp:keywords/>
  <dc:description/>
  <cp:lastModifiedBy>Michaela Dvořáková</cp:lastModifiedBy>
  <cp:revision>19</cp:revision>
  <dcterms:created xsi:type="dcterms:W3CDTF">2025-08-20T08:19:00Z</dcterms:created>
  <dcterms:modified xsi:type="dcterms:W3CDTF">2025-09-02T12:07:00Z</dcterms:modified>
</cp:coreProperties>
</file>