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678F" w14:textId="77777777" w:rsidR="00396A67" w:rsidRDefault="00396A67" w:rsidP="00400765">
      <w:pPr>
        <w:spacing w:line="276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2E7DD01C" w14:textId="77777777" w:rsidR="001558E8" w:rsidRPr="001B018B" w:rsidRDefault="001558E8" w:rsidP="00400765">
      <w:pPr>
        <w:spacing w:line="276" w:lineRule="auto"/>
        <w:jc w:val="both"/>
        <w:rPr>
          <w:b/>
          <w:bCs/>
          <w:color w:val="000000" w:themeColor="text1"/>
          <w:sz w:val="24"/>
          <w:szCs w:val="24"/>
        </w:rPr>
      </w:pPr>
    </w:p>
    <w:p w14:paraId="30CE0CA2" w14:textId="4055881B" w:rsidR="000019B3" w:rsidRPr="001B018B" w:rsidRDefault="00DC4509" w:rsidP="00400765">
      <w:pPr>
        <w:spacing w:line="276" w:lineRule="auto"/>
        <w:jc w:val="both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Skupina </w:t>
      </w:r>
      <w:r w:rsidR="000019B3" w:rsidRPr="000019B3">
        <w:rPr>
          <w:b/>
          <w:bCs/>
          <w:color w:val="000000" w:themeColor="text1"/>
          <w:sz w:val="32"/>
          <w:szCs w:val="32"/>
        </w:rPr>
        <w:t>Antracit představ</w:t>
      </w:r>
      <w:r w:rsidR="000019B3">
        <w:rPr>
          <w:b/>
          <w:bCs/>
          <w:color w:val="000000" w:themeColor="text1"/>
          <w:sz w:val="32"/>
          <w:szCs w:val="32"/>
        </w:rPr>
        <w:t>uje</w:t>
      </w:r>
      <w:r w:rsidR="000019B3" w:rsidRPr="000019B3">
        <w:rPr>
          <w:b/>
          <w:bCs/>
          <w:color w:val="000000" w:themeColor="text1"/>
          <w:sz w:val="32"/>
          <w:szCs w:val="32"/>
        </w:rPr>
        <w:t xml:space="preserve"> pět týmů, které navrhnou novou podobu</w:t>
      </w:r>
      <w:r w:rsidR="000019B3">
        <w:rPr>
          <w:b/>
          <w:bCs/>
          <w:color w:val="000000" w:themeColor="text1"/>
          <w:sz w:val="32"/>
          <w:szCs w:val="32"/>
        </w:rPr>
        <w:t xml:space="preserve"> ostravského</w:t>
      </w:r>
      <w:r w:rsidR="000019B3" w:rsidRPr="000019B3">
        <w:rPr>
          <w:b/>
          <w:bCs/>
          <w:color w:val="000000" w:themeColor="text1"/>
          <w:sz w:val="32"/>
          <w:szCs w:val="32"/>
        </w:rPr>
        <w:t xml:space="preserve"> Hotelu Palace</w:t>
      </w:r>
    </w:p>
    <w:p w14:paraId="4C39088E" w14:textId="77777777" w:rsidR="002563A2" w:rsidRPr="001B018B" w:rsidRDefault="002563A2" w:rsidP="00400765">
      <w:pPr>
        <w:spacing w:line="276" w:lineRule="auto"/>
        <w:jc w:val="both"/>
        <w:rPr>
          <w:b/>
          <w:bCs/>
          <w:sz w:val="28"/>
          <w:szCs w:val="28"/>
        </w:rPr>
      </w:pPr>
    </w:p>
    <w:p w14:paraId="71DC3A7E" w14:textId="60BCC7B5" w:rsidR="002563A2" w:rsidRPr="001B018B" w:rsidRDefault="002563A2" w:rsidP="00400765">
      <w:pPr>
        <w:spacing w:line="276" w:lineRule="auto"/>
        <w:jc w:val="both"/>
        <w:rPr>
          <w:b/>
          <w:bCs/>
          <w:color w:val="000000" w:themeColor="text1"/>
          <w:sz w:val="32"/>
          <w:szCs w:val="32"/>
        </w:rPr>
      </w:pPr>
      <w:r w:rsidRPr="001B018B">
        <w:rPr>
          <w:b/>
          <w:bCs/>
          <w:sz w:val="24"/>
          <w:szCs w:val="24"/>
        </w:rPr>
        <w:t xml:space="preserve">Mezinárodní soutěžní dialog, jehož cílem je najít citlivé a zároveň odvážné řešení obnovy </w:t>
      </w:r>
      <w:r w:rsidR="00DC4509">
        <w:rPr>
          <w:b/>
          <w:bCs/>
          <w:sz w:val="24"/>
          <w:szCs w:val="24"/>
        </w:rPr>
        <w:t xml:space="preserve">komplexu </w:t>
      </w:r>
      <w:r w:rsidRPr="001B018B">
        <w:rPr>
          <w:b/>
          <w:bCs/>
          <w:sz w:val="24"/>
          <w:szCs w:val="24"/>
        </w:rPr>
        <w:t>historického Hotelu Palace v Ostravě, zná jména pěti týmů, které post</w:t>
      </w:r>
      <w:r w:rsidR="00DC4509">
        <w:rPr>
          <w:b/>
          <w:bCs/>
          <w:sz w:val="24"/>
          <w:szCs w:val="24"/>
        </w:rPr>
        <w:t>upují</w:t>
      </w:r>
      <w:r w:rsidRPr="001B018B">
        <w:rPr>
          <w:b/>
          <w:bCs/>
          <w:sz w:val="24"/>
          <w:szCs w:val="24"/>
        </w:rPr>
        <w:t xml:space="preserve"> do další fáze. </w:t>
      </w:r>
      <w:r w:rsidR="00E52CE9" w:rsidRPr="001B018B">
        <w:rPr>
          <w:b/>
          <w:bCs/>
          <w:sz w:val="24"/>
          <w:szCs w:val="24"/>
        </w:rPr>
        <w:t xml:space="preserve">Do architektonicko-urbanistickou soutěže, kterou </w:t>
      </w:r>
      <w:r w:rsidRPr="001B018B">
        <w:rPr>
          <w:b/>
          <w:bCs/>
          <w:sz w:val="24"/>
          <w:szCs w:val="24"/>
        </w:rPr>
        <w:t>vyhlásila</w:t>
      </w:r>
      <w:r w:rsidR="00E52CE9" w:rsidRPr="001B018B">
        <w:rPr>
          <w:b/>
          <w:bCs/>
          <w:sz w:val="24"/>
          <w:szCs w:val="24"/>
        </w:rPr>
        <w:t xml:space="preserve"> developerská</w:t>
      </w:r>
      <w:r w:rsidRPr="001B018B">
        <w:rPr>
          <w:b/>
          <w:bCs/>
          <w:sz w:val="24"/>
          <w:szCs w:val="24"/>
        </w:rPr>
        <w:t xml:space="preserve"> skupina Antracit ve spolupráci s platformou CCEA MOBA, se přihlási</w:t>
      </w:r>
      <w:r w:rsidR="001B018B" w:rsidRPr="001B018B">
        <w:rPr>
          <w:b/>
          <w:bCs/>
          <w:sz w:val="24"/>
          <w:szCs w:val="24"/>
        </w:rPr>
        <w:t>l ohromující počet</w:t>
      </w:r>
      <w:r w:rsidR="00E52CE9" w:rsidRPr="001B018B">
        <w:rPr>
          <w:b/>
          <w:bCs/>
          <w:sz w:val="24"/>
          <w:szCs w:val="24"/>
        </w:rPr>
        <w:t xml:space="preserve"> </w:t>
      </w:r>
      <w:r w:rsidR="001B018B" w:rsidRPr="001B018B">
        <w:rPr>
          <w:b/>
          <w:bCs/>
          <w:sz w:val="24"/>
          <w:szCs w:val="24"/>
        </w:rPr>
        <w:t xml:space="preserve">89 </w:t>
      </w:r>
      <w:r w:rsidRPr="001B018B">
        <w:rPr>
          <w:b/>
          <w:bCs/>
          <w:sz w:val="24"/>
          <w:szCs w:val="24"/>
        </w:rPr>
        <w:t xml:space="preserve">týmů z 27 zemí světa. Porota na základě portfolií vybrala tento týden pětici </w:t>
      </w:r>
      <w:r w:rsidR="00E050C0">
        <w:rPr>
          <w:b/>
          <w:bCs/>
          <w:sz w:val="24"/>
          <w:szCs w:val="24"/>
        </w:rPr>
        <w:t>týmů</w:t>
      </w:r>
      <w:r w:rsidRPr="001B018B">
        <w:rPr>
          <w:b/>
          <w:bCs/>
          <w:sz w:val="24"/>
          <w:szCs w:val="24"/>
        </w:rPr>
        <w:t>, kte</w:t>
      </w:r>
      <w:r w:rsidR="00E050C0">
        <w:rPr>
          <w:b/>
          <w:bCs/>
          <w:sz w:val="24"/>
          <w:szCs w:val="24"/>
        </w:rPr>
        <w:t>ré</w:t>
      </w:r>
      <w:r w:rsidRPr="001B018B">
        <w:rPr>
          <w:b/>
          <w:bCs/>
          <w:sz w:val="24"/>
          <w:szCs w:val="24"/>
        </w:rPr>
        <w:t xml:space="preserve"> zpracují návrh nové podoby</w:t>
      </w:r>
      <w:r w:rsidR="00E050C0">
        <w:rPr>
          <w:b/>
          <w:bCs/>
          <w:sz w:val="24"/>
          <w:szCs w:val="24"/>
        </w:rPr>
        <w:t xml:space="preserve"> komplexu</w:t>
      </w:r>
      <w:r w:rsidRPr="001B018B">
        <w:rPr>
          <w:b/>
          <w:bCs/>
          <w:sz w:val="24"/>
          <w:szCs w:val="24"/>
        </w:rPr>
        <w:t xml:space="preserve">. O budoucnosti jedné z architektonicky nejvýznamnějších budov Ostravy tak budou rozhodovat </w:t>
      </w:r>
      <w:r w:rsidR="00550D44">
        <w:rPr>
          <w:b/>
          <w:bCs/>
          <w:sz w:val="24"/>
          <w:szCs w:val="24"/>
        </w:rPr>
        <w:t xml:space="preserve">výjimečná </w:t>
      </w:r>
      <w:r w:rsidRPr="001B018B">
        <w:rPr>
          <w:b/>
          <w:bCs/>
          <w:sz w:val="24"/>
          <w:szCs w:val="24"/>
        </w:rPr>
        <w:t>studia z Česka, Slovenska, Německa</w:t>
      </w:r>
      <w:r w:rsidR="00550D44">
        <w:rPr>
          <w:b/>
          <w:bCs/>
          <w:sz w:val="24"/>
          <w:szCs w:val="24"/>
        </w:rPr>
        <w:t xml:space="preserve">, Francie </w:t>
      </w:r>
      <w:r w:rsidRPr="001B018B">
        <w:rPr>
          <w:b/>
          <w:bCs/>
          <w:sz w:val="24"/>
          <w:szCs w:val="24"/>
        </w:rPr>
        <w:t xml:space="preserve">a Itálie. </w:t>
      </w:r>
      <w:r w:rsidR="001B018B" w:rsidRPr="001B018B">
        <w:rPr>
          <w:b/>
          <w:bCs/>
          <w:sz w:val="24"/>
          <w:szCs w:val="24"/>
        </w:rPr>
        <w:t>Už 30. června dorazí zástupci všech týmů do Ostravy na workshop, který bude spojený s prohlídkou lokality a představením zadání přímo v areálu Palace. Navazující workshop zaměřen</w:t>
      </w:r>
      <w:r w:rsidR="00DC4509">
        <w:rPr>
          <w:b/>
          <w:bCs/>
          <w:sz w:val="24"/>
          <w:szCs w:val="24"/>
        </w:rPr>
        <w:t>ý</w:t>
      </w:r>
      <w:r w:rsidR="001B018B" w:rsidRPr="001B018B">
        <w:rPr>
          <w:b/>
          <w:bCs/>
          <w:sz w:val="24"/>
          <w:szCs w:val="24"/>
        </w:rPr>
        <w:t xml:space="preserve"> na prezentaci rozpracovaných návrhů a konzultaci s porotou proběhne 1. září, finální prezentace návrhů pak 7. listopadu.</w:t>
      </w:r>
      <w:r w:rsidR="00A9133B">
        <w:rPr>
          <w:b/>
          <w:bCs/>
          <w:sz w:val="24"/>
          <w:szCs w:val="24"/>
        </w:rPr>
        <w:t xml:space="preserve"> </w:t>
      </w:r>
    </w:p>
    <w:p w14:paraId="4A1AED38" w14:textId="77777777" w:rsidR="004F47F8" w:rsidRPr="001B018B" w:rsidRDefault="004F47F8" w:rsidP="00400765">
      <w:pPr>
        <w:spacing w:line="276" w:lineRule="auto"/>
        <w:jc w:val="both"/>
        <w:rPr>
          <w:b/>
          <w:bCs/>
          <w:sz w:val="22"/>
          <w:szCs w:val="22"/>
        </w:rPr>
      </w:pPr>
    </w:p>
    <w:p w14:paraId="561208FC" w14:textId="0F3032A7" w:rsidR="00B31BD6" w:rsidRDefault="001B018B" w:rsidP="00400765">
      <w:pPr>
        <w:spacing w:line="276" w:lineRule="auto"/>
        <w:jc w:val="both"/>
        <w:rPr>
          <w:sz w:val="24"/>
          <w:szCs w:val="24"/>
        </w:rPr>
      </w:pPr>
      <w:r w:rsidRPr="001B018B">
        <w:rPr>
          <w:sz w:val="24"/>
          <w:szCs w:val="24"/>
        </w:rPr>
        <w:t xml:space="preserve">Výběrový proces komentuje předseda odborné poroty a architekt </w:t>
      </w:r>
      <w:r w:rsidRPr="001B018B">
        <w:rPr>
          <w:b/>
          <w:bCs/>
          <w:sz w:val="24"/>
          <w:szCs w:val="24"/>
        </w:rPr>
        <w:t>Pascal Müller</w:t>
      </w:r>
      <w:r w:rsidRPr="001B018B">
        <w:rPr>
          <w:sz w:val="24"/>
          <w:szCs w:val="24"/>
        </w:rPr>
        <w:t>:</w:t>
      </w:r>
      <w:r w:rsidRPr="001B018B">
        <w:rPr>
          <w:i/>
          <w:iCs/>
          <w:sz w:val="24"/>
          <w:szCs w:val="24"/>
        </w:rPr>
        <w:t xml:space="preserve"> </w:t>
      </w:r>
      <w:r w:rsidR="004F47F8" w:rsidRPr="001B018B">
        <w:rPr>
          <w:i/>
          <w:iCs/>
          <w:sz w:val="24"/>
          <w:szCs w:val="24"/>
        </w:rPr>
        <w:t>„Zaujalo nás nejen vysoké množství přihlášek, ale i jejich mimořádná kvalita – do soutěže se zapojily skutečně špičkové ateliéry. Výběr nebyl snadný: posuzovali jsme portfolia hvězdných studií, z nichž každé přistupuje k architektuře osobitým způsobem a s výraznou autorskou vizí. Po intenzivní a pečlivé diskusi jsme vybrali pět týmů, jejichž přihlášky nejlépe odpovídaly zadání, soutěžním kritériím i naší důvěře v jejich schopnost předložit výjimečný návrh. Finální výběr odráží jak mezinárodní, tak českou scénu – od renomovaných kanceláří přes mladé experimentální ateliéry až po méně známé týmy se silným potenciálem.“</w:t>
      </w:r>
      <w:r w:rsidR="004F47F8" w:rsidRPr="001B018B">
        <w:rPr>
          <w:sz w:val="24"/>
          <w:szCs w:val="24"/>
        </w:rPr>
        <w:t xml:space="preserve"> </w:t>
      </w:r>
      <w:r w:rsidR="00B31BD6" w:rsidRPr="008210AC">
        <w:rPr>
          <w:sz w:val="24"/>
          <w:szCs w:val="24"/>
        </w:rPr>
        <w:t>Z 89 přihlášených týmů z 27 zemí světa porotu nejvíce zaujal</w:t>
      </w:r>
      <w:r w:rsidR="00DC4509">
        <w:rPr>
          <w:sz w:val="24"/>
          <w:szCs w:val="24"/>
        </w:rPr>
        <w:t>i</w:t>
      </w:r>
      <w:r w:rsidR="00B31BD6" w:rsidRPr="008210AC">
        <w:rPr>
          <w:sz w:val="24"/>
          <w:szCs w:val="24"/>
        </w:rPr>
        <w:t xml:space="preserve"> (v abecedním pořadí)</w:t>
      </w:r>
      <w:r w:rsidR="00DC4509">
        <w:rPr>
          <w:sz w:val="24"/>
          <w:szCs w:val="24"/>
        </w:rPr>
        <w:t>:</w:t>
      </w:r>
    </w:p>
    <w:p w14:paraId="7D9A5E92" w14:textId="77777777" w:rsidR="00E050C0" w:rsidRPr="008210AC" w:rsidRDefault="00E050C0" w:rsidP="00400765">
      <w:pPr>
        <w:spacing w:line="276" w:lineRule="auto"/>
        <w:jc w:val="both"/>
        <w:rPr>
          <w:sz w:val="24"/>
          <w:szCs w:val="24"/>
        </w:rPr>
      </w:pPr>
    </w:p>
    <w:p w14:paraId="0C4B84A7" w14:textId="74444649" w:rsidR="00550D44" w:rsidRPr="00DC4509" w:rsidRDefault="00550D44" w:rsidP="00E816F0">
      <w:pPr>
        <w:pStyle w:val="Odstavecseseznamem"/>
        <w:numPr>
          <w:ilvl w:val="0"/>
          <w:numId w:val="7"/>
        </w:numPr>
        <w:spacing w:line="276" w:lineRule="auto"/>
        <w:jc w:val="both"/>
        <w:rPr>
          <w:b/>
          <w:bCs/>
          <w:sz w:val="24"/>
          <w:szCs w:val="24"/>
        </w:rPr>
      </w:pPr>
      <w:r w:rsidRPr="00DC4509">
        <w:rPr>
          <w:b/>
          <w:bCs/>
          <w:sz w:val="24"/>
          <w:szCs w:val="24"/>
        </w:rPr>
        <w:t>re:architekti studio (</w:t>
      </w:r>
      <w:r w:rsidR="00E050C0" w:rsidRPr="00DC4509">
        <w:rPr>
          <w:b/>
          <w:bCs/>
          <w:sz w:val="24"/>
          <w:szCs w:val="24"/>
        </w:rPr>
        <w:t>Česko</w:t>
      </w:r>
      <w:r w:rsidRPr="00DC4509">
        <w:rPr>
          <w:b/>
          <w:bCs/>
          <w:sz w:val="24"/>
          <w:szCs w:val="24"/>
        </w:rPr>
        <w:t>)</w:t>
      </w:r>
      <w:r w:rsidR="00E050C0" w:rsidRPr="00DC4509">
        <w:rPr>
          <w:b/>
          <w:bCs/>
          <w:sz w:val="24"/>
          <w:szCs w:val="24"/>
        </w:rPr>
        <w:t xml:space="preserve"> + </w:t>
      </w:r>
      <w:r w:rsidRPr="00DC4509">
        <w:rPr>
          <w:b/>
          <w:bCs/>
          <w:sz w:val="24"/>
          <w:szCs w:val="24"/>
        </w:rPr>
        <w:t>onsitestudio (I</w:t>
      </w:r>
      <w:r w:rsidR="00E050C0" w:rsidRPr="00DC4509">
        <w:rPr>
          <w:b/>
          <w:bCs/>
          <w:sz w:val="24"/>
          <w:szCs w:val="24"/>
        </w:rPr>
        <w:t>tálie</w:t>
      </w:r>
      <w:r w:rsidRPr="00DC4509">
        <w:rPr>
          <w:b/>
          <w:bCs/>
          <w:sz w:val="24"/>
          <w:szCs w:val="24"/>
        </w:rPr>
        <w:t>)</w:t>
      </w:r>
      <w:r w:rsidR="00E050C0" w:rsidRPr="00DC4509">
        <w:rPr>
          <w:b/>
          <w:bCs/>
          <w:sz w:val="24"/>
          <w:szCs w:val="24"/>
        </w:rPr>
        <w:t xml:space="preserve"> +</w:t>
      </w:r>
      <w:r w:rsidRPr="00DC4509">
        <w:rPr>
          <w:b/>
          <w:bCs/>
          <w:sz w:val="24"/>
          <w:szCs w:val="24"/>
        </w:rPr>
        <w:t xml:space="preserve"> Transsolar (</w:t>
      </w:r>
      <w:r w:rsidR="00E050C0" w:rsidRPr="00DC4509">
        <w:rPr>
          <w:b/>
          <w:bCs/>
          <w:sz w:val="24"/>
          <w:szCs w:val="24"/>
        </w:rPr>
        <w:t>Německo</w:t>
      </w:r>
      <w:r w:rsidRPr="00DC4509">
        <w:rPr>
          <w:b/>
          <w:bCs/>
          <w:sz w:val="24"/>
          <w:szCs w:val="24"/>
        </w:rPr>
        <w:t>/US</w:t>
      </w:r>
      <w:r w:rsidR="00E050C0" w:rsidRPr="00DC4509">
        <w:rPr>
          <w:b/>
          <w:bCs/>
          <w:sz w:val="24"/>
          <w:szCs w:val="24"/>
        </w:rPr>
        <w:t>A</w:t>
      </w:r>
      <w:r w:rsidRPr="00DC4509">
        <w:rPr>
          <w:b/>
          <w:bCs/>
          <w:sz w:val="24"/>
          <w:szCs w:val="24"/>
        </w:rPr>
        <w:t>)</w:t>
      </w:r>
    </w:p>
    <w:p w14:paraId="2C7002B3" w14:textId="624E97CE" w:rsidR="00AB1F46" w:rsidRPr="00DC4509" w:rsidRDefault="00AB1F46" w:rsidP="00400765">
      <w:pPr>
        <w:pStyle w:val="Odstavecseseznamem"/>
        <w:numPr>
          <w:ilvl w:val="0"/>
          <w:numId w:val="7"/>
        </w:numPr>
        <w:spacing w:line="276" w:lineRule="auto"/>
        <w:jc w:val="both"/>
        <w:rPr>
          <w:b/>
          <w:bCs/>
          <w:sz w:val="24"/>
          <w:szCs w:val="24"/>
        </w:rPr>
      </w:pPr>
      <w:r w:rsidRPr="00DC4509">
        <w:rPr>
          <w:b/>
          <w:bCs/>
          <w:sz w:val="24"/>
          <w:szCs w:val="24"/>
        </w:rPr>
        <w:t>Kuehn Malvezzi Architects (</w:t>
      </w:r>
      <w:r w:rsidR="00E050C0" w:rsidRPr="00DC4509">
        <w:rPr>
          <w:b/>
          <w:bCs/>
          <w:sz w:val="24"/>
          <w:szCs w:val="24"/>
        </w:rPr>
        <w:t>Německo</w:t>
      </w:r>
      <w:r w:rsidRPr="00DC4509">
        <w:rPr>
          <w:b/>
          <w:bCs/>
          <w:sz w:val="24"/>
          <w:szCs w:val="24"/>
        </w:rPr>
        <w:t>)</w:t>
      </w:r>
    </w:p>
    <w:p w14:paraId="6C4F4990" w14:textId="3D5C920B" w:rsidR="00AB1F46" w:rsidRPr="00DC4509" w:rsidRDefault="00AB1F46" w:rsidP="00400765">
      <w:pPr>
        <w:pStyle w:val="Odstavecseseznamem"/>
        <w:numPr>
          <w:ilvl w:val="0"/>
          <w:numId w:val="7"/>
        </w:numPr>
        <w:spacing w:line="276" w:lineRule="auto"/>
        <w:jc w:val="both"/>
        <w:rPr>
          <w:b/>
          <w:bCs/>
          <w:sz w:val="24"/>
          <w:szCs w:val="24"/>
        </w:rPr>
      </w:pPr>
      <w:r w:rsidRPr="00DC4509">
        <w:rPr>
          <w:b/>
          <w:bCs/>
          <w:sz w:val="24"/>
          <w:szCs w:val="24"/>
        </w:rPr>
        <w:t>NEUHÄUSL HUNAL (</w:t>
      </w:r>
      <w:r w:rsidR="00E050C0" w:rsidRPr="00DC4509">
        <w:rPr>
          <w:b/>
          <w:bCs/>
          <w:sz w:val="24"/>
          <w:szCs w:val="24"/>
        </w:rPr>
        <w:t>Česko</w:t>
      </w:r>
      <w:r w:rsidRPr="00DC4509">
        <w:rPr>
          <w:b/>
          <w:bCs/>
          <w:sz w:val="24"/>
          <w:szCs w:val="24"/>
        </w:rPr>
        <w:t>)</w:t>
      </w:r>
    </w:p>
    <w:p w14:paraId="5EB95D5D" w14:textId="68EF518B" w:rsidR="00AB1F46" w:rsidRPr="00DC4509" w:rsidRDefault="00AB1F46">
      <w:pPr>
        <w:pStyle w:val="Odstavecseseznamem"/>
        <w:numPr>
          <w:ilvl w:val="0"/>
          <w:numId w:val="7"/>
        </w:numPr>
        <w:spacing w:line="276" w:lineRule="auto"/>
        <w:jc w:val="both"/>
        <w:rPr>
          <w:b/>
          <w:bCs/>
          <w:sz w:val="24"/>
          <w:szCs w:val="24"/>
        </w:rPr>
      </w:pPr>
      <w:r w:rsidRPr="00DC4509">
        <w:rPr>
          <w:b/>
          <w:bCs/>
          <w:sz w:val="24"/>
          <w:szCs w:val="24"/>
        </w:rPr>
        <w:t>OBJEKTOR</w:t>
      </w:r>
      <w:r w:rsidR="00550D44" w:rsidRPr="00DC4509">
        <w:rPr>
          <w:b/>
          <w:bCs/>
          <w:sz w:val="24"/>
          <w:szCs w:val="24"/>
        </w:rPr>
        <w:t xml:space="preserve"> ARCHITEKTI </w:t>
      </w:r>
      <w:r w:rsidRPr="00DC4509">
        <w:rPr>
          <w:b/>
          <w:bCs/>
          <w:sz w:val="24"/>
          <w:szCs w:val="24"/>
        </w:rPr>
        <w:t>(</w:t>
      </w:r>
      <w:r w:rsidR="00E050C0" w:rsidRPr="00DC4509">
        <w:rPr>
          <w:b/>
          <w:bCs/>
          <w:sz w:val="24"/>
          <w:szCs w:val="24"/>
        </w:rPr>
        <w:t>Česko</w:t>
      </w:r>
      <w:r w:rsidRPr="00DC4509">
        <w:rPr>
          <w:b/>
          <w:bCs/>
          <w:sz w:val="24"/>
          <w:szCs w:val="24"/>
        </w:rPr>
        <w:t>) + Atelier Alt</w:t>
      </w:r>
      <w:r w:rsidR="00550D44" w:rsidRPr="00DC4509">
        <w:rPr>
          <w:b/>
          <w:bCs/>
          <w:sz w:val="24"/>
          <w:szCs w:val="24"/>
        </w:rPr>
        <w:t>a</w:t>
      </w:r>
      <w:r w:rsidRPr="00DC4509">
        <w:rPr>
          <w:b/>
          <w:bCs/>
          <w:sz w:val="24"/>
          <w:szCs w:val="24"/>
        </w:rPr>
        <w:t>n (F</w:t>
      </w:r>
      <w:r w:rsidR="00E050C0" w:rsidRPr="00DC4509">
        <w:rPr>
          <w:b/>
          <w:bCs/>
          <w:sz w:val="24"/>
          <w:szCs w:val="24"/>
        </w:rPr>
        <w:t>rancie</w:t>
      </w:r>
      <w:r w:rsidRPr="00DC4509">
        <w:rPr>
          <w:b/>
          <w:bCs/>
          <w:sz w:val="24"/>
          <w:szCs w:val="24"/>
        </w:rPr>
        <w:t>/</w:t>
      </w:r>
      <w:r w:rsidR="00E050C0" w:rsidRPr="00DC4509">
        <w:rPr>
          <w:b/>
          <w:bCs/>
          <w:sz w:val="24"/>
          <w:szCs w:val="24"/>
        </w:rPr>
        <w:t>Česko</w:t>
      </w:r>
      <w:r w:rsidRPr="00DC4509">
        <w:rPr>
          <w:b/>
          <w:bCs/>
          <w:sz w:val="24"/>
          <w:szCs w:val="24"/>
        </w:rPr>
        <w:t>)</w:t>
      </w:r>
    </w:p>
    <w:p w14:paraId="185B558A" w14:textId="401824A0" w:rsidR="00D43EBD" w:rsidRPr="00DC4509" w:rsidRDefault="00D43EBD">
      <w:pPr>
        <w:pStyle w:val="Odstavecseseznamem"/>
        <w:numPr>
          <w:ilvl w:val="0"/>
          <w:numId w:val="7"/>
        </w:numPr>
        <w:spacing w:line="276" w:lineRule="auto"/>
        <w:jc w:val="both"/>
        <w:rPr>
          <w:b/>
          <w:bCs/>
          <w:sz w:val="24"/>
          <w:szCs w:val="24"/>
        </w:rPr>
      </w:pPr>
      <w:r w:rsidRPr="00DC4509">
        <w:rPr>
          <w:b/>
          <w:bCs/>
          <w:sz w:val="24"/>
          <w:szCs w:val="24"/>
        </w:rPr>
        <w:t xml:space="preserve">ROAR </w:t>
      </w:r>
      <w:r w:rsidR="00550D44" w:rsidRPr="00DC4509">
        <w:rPr>
          <w:b/>
          <w:bCs/>
          <w:sz w:val="24"/>
          <w:szCs w:val="24"/>
        </w:rPr>
        <w:t>architekti</w:t>
      </w:r>
      <w:r w:rsidRPr="00DC4509">
        <w:rPr>
          <w:b/>
          <w:bCs/>
          <w:sz w:val="24"/>
          <w:szCs w:val="24"/>
        </w:rPr>
        <w:t xml:space="preserve"> (S</w:t>
      </w:r>
      <w:r w:rsidR="00E050C0" w:rsidRPr="00DC4509">
        <w:rPr>
          <w:b/>
          <w:bCs/>
          <w:sz w:val="24"/>
          <w:szCs w:val="24"/>
        </w:rPr>
        <w:t>lovensko</w:t>
      </w:r>
      <w:r w:rsidRPr="00DC4509">
        <w:rPr>
          <w:b/>
          <w:bCs/>
          <w:sz w:val="24"/>
          <w:szCs w:val="24"/>
        </w:rPr>
        <w:t>)</w:t>
      </w:r>
    </w:p>
    <w:p w14:paraId="5051C10B" w14:textId="77777777" w:rsidR="00AB1F46" w:rsidRDefault="00AB1F46" w:rsidP="00400765">
      <w:pPr>
        <w:spacing w:line="276" w:lineRule="auto"/>
        <w:jc w:val="both"/>
      </w:pPr>
    </w:p>
    <w:p w14:paraId="20EF0FDF" w14:textId="1D895AA5" w:rsidR="006339E5" w:rsidRDefault="0056461B" w:rsidP="00400765">
      <w:pPr>
        <w:spacing w:line="276" w:lineRule="auto"/>
        <w:jc w:val="both"/>
        <w:rPr>
          <w:sz w:val="24"/>
          <w:szCs w:val="24"/>
        </w:rPr>
      </w:pPr>
      <w:r w:rsidRPr="00A9133B">
        <w:rPr>
          <w:sz w:val="24"/>
          <w:szCs w:val="24"/>
        </w:rPr>
        <w:t>Projekt má ambici proměnit celý městský blok v živé místo s nájemním bydlením, službami, kvalitním veřejným prostorem a případně hotelovou funkcí.</w:t>
      </w:r>
      <w:r w:rsidR="00DC4509">
        <w:rPr>
          <w:sz w:val="24"/>
          <w:szCs w:val="24"/>
        </w:rPr>
        <w:t xml:space="preserve"> Vítězný návrh má </w:t>
      </w:r>
      <w:r w:rsidR="00DC4509" w:rsidRPr="00A9133B">
        <w:rPr>
          <w:sz w:val="24"/>
          <w:szCs w:val="24"/>
        </w:rPr>
        <w:t>propoj</w:t>
      </w:r>
      <w:r w:rsidR="00DC4509">
        <w:rPr>
          <w:sz w:val="24"/>
          <w:szCs w:val="24"/>
        </w:rPr>
        <w:t>it</w:t>
      </w:r>
      <w:r w:rsidR="00DC4509" w:rsidRPr="00A9133B">
        <w:rPr>
          <w:sz w:val="24"/>
          <w:szCs w:val="24"/>
        </w:rPr>
        <w:t xml:space="preserve"> historickou hodnotu objektu z roku 1913 s potřebami současného města</w:t>
      </w:r>
      <w:r w:rsidR="006339E5">
        <w:rPr>
          <w:sz w:val="24"/>
          <w:szCs w:val="24"/>
        </w:rPr>
        <w:t xml:space="preserve">. </w:t>
      </w:r>
      <w:r w:rsidR="006339E5" w:rsidRPr="006339E5">
        <w:rPr>
          <w:i/>
          <w:iCs/>
          <w:sz w:val="24"/>
          <w:szCs w:val="24"/>
        </w:rPr>
        <w:t>„</w:t>
      </w:r>
      <w:r w:rsidR="00E15461" w:rsidRPr="00E15461">
        <w:rPr>
          <w:i/>
          <w:iCs/>
          <w:sz w:val="24"/>
          <w:szCs w:val="24"/>
        </w:rPr>
        <w:t>Silná mezinárodní účast i kvalita ateliérů potvrzují, že Palace je výjimečný projekt s velkou perspektivou.</w:t>
      </w:r>
      <w:r w:rsidR="00E15461">
        <w:rPr>
          <w:i/>
          <w:iCs/>
          <w:sz w:val="24"/>
          <w:szCs w:val="24"/>
        </w:rPr>
        <w:t xml:space="preserve"> </w:t>
      </w:r>
      <w:r w:rsidR="006339E5" w:rsidRPr="006339E5">
        <w:rPr>
          <w:i/>
          <w:iCs/>
          <w:sz w:val="24"/>
          <w:szCs w:val="24"/>
        </w:rPr>
        <w:t xml:space="preserve">Před námi je důležitá fáze </w:t>
      </w:r>
      <w:r w:rsidR="006339E5">
        <w:rPr>
          <w:i/>
          <w:iCs/>
          <w:sz w:val="24"/>
          <w:szCs w:val="24"/>
        </w:rPr>
        <w:t>soutěže</w:t>
      </w:r>
      <w:r w:rsidR="006339E5" w:rsidRPr="006339E5">
        <w:rPr>
          <w:i/>
          <w:iCs/>
          <w:sz w:val="24"/>
          <w:szCs w:val="24"/>
        </w:rPr>
        <w:t>, kdy týmy budou rozpracovávat své návrhy v přímé interakci s porotou a zadavateli. Těším se na osobní setkání všech týmů přímo v Ostravě a na společný dialog nad budoucností Palace,“</w:t>
      </w:r>
      <w:r w:rsidR="006339E5">
        <w:rPr>
          <w:sz w:val="24"/>
          <w:szCs w:val="24"/>
        </w:rPr>
        <w:t xml:space="preserve"> </w:t>
      </w:r>
      <w:r w:rsidR="006339E5" w:rsidRPr="006339E5">
        <w:rPr>
          <w:sz w:val="24"/>
          <w:szCs w:val="24"/>
        </w:rPr>
        <w:t xml:space="preserve">dodává </w:t>
      </w:r>
      <w:r w:rsidR="006339E5" w:rsidRPr="006339E5">
        <w:rPr>
          <w:b/>
          <w:bCs/>
          <w:sz w:val="24"/>
          <w:szCs w:val="24"/>
        </w:rPr>
        <w:t>Zuzana Bajgarová</w:t>
      </w:r>
      <w:r w:rsidR="006339E5" w:rsidRPr="006339E5">
        <w:rPr>
          <w:sz w:val="24"/>
          <w:szCs w:val="24"/>
        </w:rPr>
        <w:t>, ředitelka Antracit a místopředsedkyně poroty.</w:t>
      </w:r>
    </w:p>
    <w:p w14:paraId="3B9E70A7" w14:textId="2699C097" w:rsidR="00AB1F46" w:rsidRPr="00400765" w:rsidRDefault="00A9133B" w:rsidP="00400765">
      <w:pPr>
        <w:spacing w:line="276" w:lineRule="auto"/>
        <w:jc w:val="both"/>
        <w:rPr>
          <w:sz w:val="24"/>
          <w:szCs w:val="24"/>
        </w:rPr>
      </w:pPr>
      <w:r w:rsidRPr="008210AC">
        <w:rPr>
          <w:b/>
          <w:bCs/>
          <w:sz w:val="28"/>
          <w:szCs w:val="28"/>
        </w:rPr>
        <w:lastRenderedPageBreak/>
        <w:t>Medailony</w:t>
      </w:r>
      <w:r w:rsidR="00550D44" w:rsidRPr="008210AC">
        <w:rPr>
          <w:b/>
          <w:bCs/>
          <w:sz w:val="28"/>
          <w:szCs w:val="28"/>
        </w:rPr>
        <w:t xml:space="preserve"> </w:t>
      </w:r>
      <w:r w:rsidRPr="008210AC">
        <w:rPr>
          <w:b/>
          <w:bCs/>
          <w:sz w:val="28"/>
          <w:szCs w:val="28"/>
        </w:rPr>
        <w:t>soutěžních týmů</w:t>
      </w:r>
    </w:p>
    <w:p w14:paraId="466EB616" w14:textId="77777777" w:rsidR="00D43EBD" w:rsidRPr="00550D44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b/>
          <w:bCs/>
          <w:kern w:val="0"/>
          <w:sz w:val="24"/>
          <w:szCs w:val="24"/>
        </w:rPr>
      </w:pPr>
    </w:p>
    <w:p w14:paraId="26EA6A0A" w14:textId="7941F3E0" w:rsidR="00D43EBD" w:rsidRDefault="00550D44" w:rsidP="00B46497">
      <w:pPr>
        <w:spacing w:line="276" w:lineRule="auto"/>
        <w:jc w:val="both"/>
        <w:rPr>
          <w:b/>
          <w:bCs/>
          <w:sz w:val="24"/>
          <w:szCs w:val="24"/>
        </w:rPr>
      </w:pPr>
      <w:r w:rsidRPr="00A9133B">
        <w:rPr>
          <w:b/>
          <w:bCs/>
          <w:sz w:val="24"/>
          <w:szCs w:val="24"/>
          <w:highlight w:val="lightGray"/>
        </w:rPr>
        <w:t>re:architekti studio (CZ)</w:t>
      </w:r>
      <w:r w:rsidR="00E050C0">
        <w:rPr>
          <w:b/>
          <w:bCs/>
          <w:sz w:val="24"/>
          <w:szCs w:val="24"/>
          <w:highlight w:val="lightGray"/>
        </w:rPr>
        <w:t xml:space="preserve"> +</w:t>
      </w:r>
      <w:r w:rsidR="008210AC" w:rsidRPr="00A9133B">
        <w:rPr>
          <w:b/>
          <w:bCs/>
          <w:sz w:val="24"/>
          <w:szCs w:val="24"/>
          <w:highlight w:val="lightGray"/>
        </w:rPr>
        <w:t xml:space="preserve"> </w:t>
      </w:r>
      <w:r w:rsidRPr="00A9133B">
        <w:rPr>
          <w:b/>
          <w:bCs/>
          <w:sz w:val="24"/>
          <w:szCs w:val="24"/>
          <w:highlight w:val="lightGray"/>
        </w:rPr>
        <w:t>onsitestudio (IT)</w:t>
      </w:r>
      <w:r w:rsidR="00E050C0">
        <w:rPr>
          <w:b/>
          <w:bCs/>
          <w:sz w:val="24"/>
          <w:szCs w:val="24"/>
          <w:highlight w:val="lightGray"/>
        </w:rPr>
        <w:t xml:space="preserve"> +</w:t>
      </w:r>
      <w:r w:rsidRPr="00A9133B">
        <w:rPr>
          <w:b/>
          <w:bCs/>
          <w:sz w:val="24"/>
          <w:szCs w:val="24"/>
          <w:highlight w:val="lightGray"/>
        </w:rPr>
        <w:t xml:space="preserve"> Transsolar (DE/US</w:t>
      </w:r>
      <w:r w:rsidR="00E050C0">
        <w:rPr>
          <w:b/>
          <w:bCs/>
          <w:sz w:val="24"/>
          <w:szCs w:val="24"/>
          <w:highlight w:val="lightGray"/>
        </w:rPr>
        <w:t>A</w:t>
      </w:r>
      <w:r w:rsidRPr="00A9133B">
        <w:rPr>
          <w:b/>
          <w:bCs/>
          <w:sz w:val="24"/>
          <w:szCs w:val="24"/>
          <w:highlight w:val="lightGray"/>
        </w:rPr>
        <w:t>)</w:t>
      </w:r>
    </w:p>
    <w:p w14:paraId="633E1D78" w14:textId="77777777" w:rsidR="000019B3" w:rsidRPr="000019B3" w:rsidRDefault="000019B3" w:rsidP="000019B3">
      <w:pPr>
        <w:spacing w:line="276" w:lineRule="auto"/>
        <w:jc w:val="both"/>
        <w:rPr>
          <w:b/>
          <w:bCs/>
          <w:sz w:val="24"/>
          <w:szCs w:val="24"/>
        </w:rPr>
      </w:pPr>
    </w:p>
    <w:p w14:paraId="786B5438" w14:textId="53EADE2E" w:rsidR="002563A2" w:rsidRPr="00A9133B" w:rsidRDefault="00550D44" w:rsidP="00400765">
      <w:pPr>
        <w:autoSpaceDE w:val="0"/>
        <w:autoSpaceDN w:val="0"/>
        <w:adjustRightInd w:val="0"/>
        <w:spacing w:after="40" w:line="276" w:lineRule="auto"/>
        <w:ind w:left="708"/>
        <w:jc w:val="both"/>
        <w:rPr>
          <w:b/>
          <w:bCs/>
          <w:kern w:val="0"/>
          <w:sz w:val="24"/>
          <w:szCs w:val="24"/>
        </w:rPr>
      </w:pPr>
      <w:r w:rsidRPr="00A9133B">
        <w:rPr>
          <w:b/>
          <w:bCs/>
          <w:kern w:val="0"/>
          <w:sz w:val="24"/>
          <w:szCs w:val="24"/>
        </w:rPr>
        <w:t xml:space="preserve">re:architekti studio / </w:t>
      </w:r>
      <w:r w:rsidR="00D43EBD" w:rsidRPr="00A9133B">
        <w:rPr>
          <w:rFonts w:eastAsia="Aptos"/>
          <w:color w:val="000000" w:themeColor="text1"/>
          <w:sz w:val="24"/>
          <w:szCs w:val="24"/>
        </w:rPr>
        <w:t xml:space="preserve">Pražské studio založené v roce 2011 se věnuje architektuře a urbanismu s důrazem na citlivé adaptace existujících staveb – památkově chráněných i těch s dosud nevyužitým potenciálem. V Liberci realizují přestavbu administrativní budovy Uran s boletickými panely, ve Zlíně připravují adaptaci Velkého kina na kulturní dům. Jejich návrh rozšíření lodžií panelového domu v pražské Hostivaři zaujal jako modelová možnost kultivace panelové výstavby. </w:t>
      </w:r>
      <w:r w:rsidR="00D43EBD" w:rsidRPr="00A9133B">
        <w:rPr>
          <w:sz w:val="24"/>
          <w:szCs w:val="24"/>
        </w:rPr>
        <w:t>Mají za sebou řadu realizací a ocenění, včetně účasti ve finále České ceny za architekturu 2023.</w:t>
      </w:r>
      <w:r w:rsidR="002563A2" w:rsidRPr="00A9133B">
        <w:rPr>
          <w:b/>
          <w:bCs/>
          <w:kern w:val="0"/>
          <w:sz w:val="24"/>
          <w:szCs w:val="24"/>
        </w:rPr>
        <w:t xml:space="preserve"> </w:t>
      </w:r>
      <w:hyperlink r:id="rId8" w:history="1">
        <w:r w:rsidR="002563A2" w:rsidRPr="00A9133B">
          <w:rPr>
            <w:rStyle w:val="Hypertextovodkaz"/>
            <w:kern w:val="0"/>
            <w:sz w:val="24"/>
            <w:szCs w:val="24"/>
          </w:rPr>
          <w:t>https://rearchitekti.cz/</w:t>
        </w:r>
      </w:hyperlink>
      <w:r w:rsidR="00D43EBD" w:rsidRPr="00A9133B">
        <w:rPr>
          <w:kern w:val="0"/>
          <w:sz w:val="24"/>
          <w:szCs w:val="24"/>
        </w:rPr>
        <w:t xml:space="preserve">  </w:t>
      </w:r>
    </w:p>
    <w:p w14:paraId="49998BC0" w14:textId="3653B811" w:rsidR="00D43EBD" w:rsidRPr="00A9133B" w:rsidRDefault="00550D44" w:rsidP="00400765">
      <w:pPr>
        <w:autoSpaceDE w:val="0"/>
        <w:autoSpaceDN w:val="0"/>
        <w:adjustRightInd w:val="0"/>
        <w:spacing w:after="40" w:line="276" w:lineRule="auto"/>
        <w:ind w:left="708"/>
        <w:jc w:val="both"/>
        <w:rPr>
          <w:b/>
          <w:bCs/>
          <w:kern w:val="0"/>
          <w:sz w:val="24"/>
          <w:szCs w:val="24"/>
        </w:rPr>
      </w:pPr>
      <w:r w:rsidRPr="00A9133B">
        <w:rPr>
          <w:b/>
          <w:bCs/>
          <w:kern w:val="0"/>
          <w:sz w:val="24"/>
          <w:szCs w:val="24"/>
        </w:rPr>
        <w:t xml:space="preserve">onsitestudio / </w:t>
      </w:r>
      <w:r w:rsidR="00D43EBD" w:rsidRPr="00A9133B">
        <w:rPr>
          <w:rFonts w:eastAsia="Aptos"/>
          <w:color w:val="000000" w:themeColor="text1"/>
          <w:sz w:val="24"/>
          <w:szCs w:val="24"/>
        </w:rPr>
        <w:t xml:space="preserve">Milánské studio založené v roce 2006 se věnuje architektuře napříč měřítky, od bytových domů po veřejné a kulturní stavby. Klade důraz na čitelnost formy, dlouhou životnost konstrukcí a ohleduplné začlenění do městského prostředí. Mezi jejich realizované projekty patří sídlo Rolex Italia v milánské čtvrti Porta Romana, dokončené v roce 2020. Aktuálně pracují </w:t>
      </w:r>
      <w:r w:rsidR="002563A2" w:rsidRPr="00A9133B">
        <w:rPr>
          <w:rFonts w:eastAsia="Aptos"/>
          <w:color w:val="000000" w:themeColor="text1"/>
          <w:sz w:val="24"/>
          <w:szCs w:val="24"/>
        </w:rPr>
        <w:t>také</w:t>
      </w:r>
      <w:r w:rsidR="00D43EBD" w:rsidRPr="00A9133B">
        <w:rPr>
          <w:rFonts w:eastAsia="Aptos"/>
          <w:color w:val="000000" w:themeColor="text1"/>
          <w:sz w:val="24"/>
          <w:szCs w:val="24"/>
        </w:rPr>
        <w:t xml:space="preserve"> na přestavbě bruselského hotelu Le Palace z počátku </w:t>
      </w:r>
      <w:r w:rsidR="002563A2" w:rsidRPr="00A9133B">
        <w:rPr>
          <w:rFonts w:eastAsia="Aptos"/>
          <w:color w:val="000000" w:themeColor="text1"/>
          <w:sz w:val="24"/>
          <w:szCs w:val="24"/>
        </w:rPr>
        <w:t>20.</w:t>
      </w:r>
      <w:r w:rsidR="00D43EBD" w:rsidRPr="00A9133B">
        <w:rPr>
          <w:rFonts w:eastAsia="Aptos"/>
          <w:color w:val="000000" w:themeColor="text1"/>
          <w:sz w:val="24"/>
          <w:szCs w:val="24"/>
        </w:rPr>
        <w:t xml:space="preserve"> století. J</w:t>
      </w:r>
      <w:r w:rsidR="00D43EBD" w:rsidRPr="00A9133B">
        <w:rPr>
          <w:kern w:val="0"/>
          <w:sz w:val="24"/>
          <w:szCs w:val="24"/>
        </w:rPr>
        <w:t>eho zakladatelé zároveň vyučují na prestižních univerzitách včetně Harvardu.</w:t>
      </w:r>
      <w:r w:rsidR="008210AC" w:rsidRPr="00A9133B">
        <w:rPr>
          <w:kern w:val="0"/>
          <w:sz w:val="24"/>
          <w:szCs w:val="24"/>
        </w:rPr>
        <w:t xml:space="preserve"> </w:t>
      </w:r>
      <w:hyperlink r:id="rId9" w:history="1">
        <w:r w:rsidR="008210AC" w:rsidRPr="00A9133B">
          <w:rPr>
            <w:rStyle w:val="Hypertextovodkaz"/>
            <w:kern w:val="0"/>
            <w:sz w:val="24"/>
            <w:szCs w:val="24"/>
          </w:rPr>
          <w:t>https://onsitestudio.it/</w:t>
        </w:r>
      </w:hyperlink>
      <w:r w:rsidR="008210AC" w:rsidRPr="00A9133B">
        <w:rPr>
          <w:sz w:val="24"/>
          <w:szCs w:val="24"/>
        </w:rPr>
        <w:t xml:space="preserve"> </w:t>
      </w:r>
    </w:p>
    <w:p w14:paraId="6C43A033" w14:textId="77FBE048" w:rsidR="00D43EBD" w:rsidRPr="00A9133B" w:rsidRDefault="00D43EBD" w:rsidP="00400765">
      <w:pPr>
        <w:autoSpaceDE w:val="0"/>
        <w:autoSpaceDN w:val="0"/>
        <w:adjustRightInd w:val="0"/>
        <w:spacing w:after="40" w:line="276" w:lineRule="auto"/>
        <w:ind w:left="708"/>
        <w:jc w:val="both"/>
        <w:rPr>
          <w:b/>
          <w:bCs/>
          <w:kern w:val="0"/>
          <w:sz w:val="24"/>
          <w:szCs w:val="24"/>
        </w:rPr>
      </w:pPr>
      <w:r w:rsidRPr="00A9133B">
        <w:rPr>
          <w:b/>
          <w:bCs/>
          <w:kern w:val="0"/>
          <w:sz w:val="24"/>
          <w:szCs w:val="24"/>
        </w:rPr>
        <w:t xml:space="preserve">Transsolar </w:t>
      </w:r>
      <w:r w:rsidR="00550D44" w:rsidRPr="00A9133B">
        <w:rPr>
          <w:b/>
          <w:bCs/>
          <w:kern w:val="0"/>
          <w:sz w:val="24"/>
          <w:szCs w:val="24"/>
        </w:rPr>
        <w:t xml:space="preserve">/ </w:t>
      </w:r>
      <w:r w:rsidRPr="00A9133B">
        <w:rPr>
          <w:kern w:val="0"/>
          <w:sz w:val="24"/>
          <w:szCs w:val="24"/>
        </w:rPr>
        <w:t>Mezinárodní tým klimatických inženýrů s pobočkami ve Stuttgartu, Mnichově a New Yorku. Od roku 1992 vyvíjejí pokročilé strategie pro udržitelné a komfortní budovy.</w:t>
      </w:r>
      <w:r w:rsidR="002563A2" w:rsidRPr="00A9133B">
        <w:rPr>
          <w:b/>
          <w:bCs/>
          <w:kern w:val="0"/>
          <w:sz w:val="24"/>
          <w:szCs w:val="24"/>
        </w:rPr>
        <w:t xml:space="preserve"> </w:t>
      </w:r>
      <w:hyperlink r:id="rId10" w:history="1">
        <w:r w:rsidR="002563A2" w:rsidRPr="00A9133B">
          <w:rPr>
            <w:rStyle w:val="Hypertextovodkaz"/>
            <w:kern w:val="0"/>
            <w:sz w:val="24"/>
            <w:szCs w:val="24"/>
          </w:rPr>
          <w:t>https://transsolar.com/</w:t>
        </w:r>
      </w:hyperlink>
      <w:r w:rsidRPr="00A9133B">
        <w:rPr>
          <w:kern w:val="0"/>
          <w:sz w:val="24"/>
          <w:szCs w:val="24"/>
        </w:rPr>
        <w:t xml:space="preserve"> </w:t>
      </w:r>
      <w:hyperlink r:id="rId11" w:history="1">
        <w:r w:rsidR="006644DE">
          <w:rPr>
            <w:rStyle w:val="Hypertextovodkaz"/>
          </w:rPr>
          <w:t>KUEHN MALVEZZI</w:t>
        </w:r>
      </w:hyperlink>
    </w:p>
    <w:p w14:paraId="4BEF1403" w14:textId="77777777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kern w:val="0"/>
          <w:sz w:val="24"/>
          <w:szCs w:val="24"/>
        </w:rPr>
      </w:pPr>
    </w:p>
    <w:p w14:paraId="2DDF88D7" w14:textId="771C6840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b/>
          <w:bCs/>
          <w:kern w:val="0"/>
          <w:sz w:val="24"/>
          <w:szCs w:val="24"/>
        </w:rPr>
      </w:pPr>
      <w:r w:rsidRPr="00A9133B">
        <w:rPr>
          <w:b/>
          <w:bCs/>
          <w:sz w:val="24"/>
          <w:szCs w:val="24"/>
          <w:highlight w:val="lightGray"/>
        </w:rPr>
        <w:t>Kuehn Malvezzi Architects</w:t>
      </w:r>
      <w:r w:rsidRPr="00A9133B">
        <w:rPr>
          <w:b/>
          <w:bCs/>
          <w:kern w:val="0"/>
          <w:sz w:val="24"/>
          <w:szCs w:val="24"/>
          <w:highlight w:val="lightGray"/>
        </w:rPr>
        <w:t xml:space="preserve"> (DE)</w:t>
      </w:r>
    </w:p>
    <w:p w14:paraId="73915A19" w14:textId="77777777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b/>
          <w:bCs/>
          <w:kern w:val="0"/>
          <w:sz w:val="24"/>
          <w:szCs w:val="24"/>
        </w:rPr>
      </w:pPr>
    </w:p>
    <w:p w14:paraId="1CBD2A6D" w14:textId="242015E6" w:rsidR="00D43EBD" w:rsidRPr="00A9133B" w:rsidRDefault="00D43EBD" w:rsidP="00400765">
      <w:pPr>
        <w:spacing w:line="276" w:lineRule="auto"/>
        <w:ind w:left="708"/>
        <w:jc w:val="both"/>
        <w:rPr>
          <w:rFonts w:eastAsia="MS Gothic"/>
          <w:sz w:val="24"/>
          <w:szCs w:val="24"/>
        </w:rPr>
      </w:pPr>
      <w:r w:rsidRPr="00A9133B">
        <w:rPr>
          <w:rFonts w:eastAsia="Aptos"/>
          <w:color w:val="000000" w:themeColor="text1"/>
          <w:sz w:val="24"/>
          <w:szCs w:val="24"/>
        </w:rPr>
        <w:t xml:space="preserve">Berlínské studio založené v roce 2001 se zaměřuje na veřejné instituce, muzea a výstavní projekty, často v režimu adaptivního opětovného využití. Navrhli výstavní prostory pro Documenta 11 v Kasselu a reorganizaci sbírek v Hamburger Bahnhof – Nationalgalerie v Berlíně. V roce 2022 dokončili nové Insektárium v Montrealu. </w:t>
      </w:r>
      <w:r w:rsidRPr="00A9133B">
        <w:rPr>
          <w:kern w:val="0"/>
          <w:sz w:val="24"/>
          <w:szCs w:val="24"/>
        </w:rPr>
        <w:t>Studio je držitelem řady ocenění včetně Canadian Architect Award a nominací na Mies van der Rohe Award.</w:t>
      </w:r>
      <w:r w:rsidR="008210AC" w:rsidRPr="00A9133B">
        <w:rPr>
          <w:rFonts w:ascii="MS Gothic" w:eastAsia="MS Gothic" w:hAnsi="MS Gothic" w:cs="MS Gothic"/>
          <w:kern w:val="0"/>
          <w:sz w:val="24"/>
          <w:szCs w:val="24"/>
        </w:rPr>
        <w:t xml:space="preserve"> </w:t>
      </w:r>
      <w:hyperlink r:id="rId12" w:history="1">
        <w:r w:rsidR="008210AC" w:rsidRPr="00A9133B">
          <w:rPr>
            <w:rStyle w:val="Hypertextovodkaz"/>
            <w:kern w:val="0"/>
            <w:sz w:val="24"/>
            <w:szCs w:val="24"/>
          </w:rPr>
          <w:t>https://kuehnmalvezzi.com/</w:t>
        </w:r>
      </w:hyperlink>
    </w:p>
    <w:p w14:paraId="20116706" w14:textId="77777777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kern w:val="0"/>
          <w:sz w:val="24"/>
          <w:szCs w:val="24"/>
        </w:rPr>
      </w:pPr>
    </w:p>
    <w:p w14:paraId="56AA1956" w14:textId="6E43ED40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b/>
          <w:bCs/>
          <w:kern w:val="0"/>
          <w:sz w:val="24"/>
          <w:szCs w:val="24"/>
        </w:rPr>
      </w:pPr>
      <w:r w:rsidRPr="00A9133B">
        <w:rPr>
          <w:b/>
          <w:bCs/>
          <w:kern w:val="0"/>
          <w:sz w:val="24"/>
          <w:szCs w:val="24"/>
          <w:highlight w:val="lightGray"/>
        </w:rPr>
        <w:t>NEUHÄUSL HUNAL (CZ)</w:t>
      </w:r>
    </w:p>
    <w:p w14:paraId="569ACF02" w14:textId="77777777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kern w:val="0"/>
          <w:sz w:val="24"/>
          <w:szCs w:val="24"/>
        </w:rPr>
      </w:pPr>
    </w:p>
    <w:p w14:paraId="1FE10AD9" w14:textId="2A50925E" w:rsidR="00D43EBD" w:rsidRPr="00A9133B" w:rsidRDefault="00D43EBD" w:rsidP="00400765">
      <w:pPr>
        <w:spacing w:line="276" w:lineRule="auto"/>
        <w:ind w:left="708"/>
        <w:jc w:val="both"/>
        <w:rPr>
          <w:sz w:val="24"/>
          <w:szCs w:val="24"/>
        </w:rPr>
      </w:pPr>
      <w:r w:rsidRPr="00A9133B">
        <w:rPr>
          <w:sz w:val="24"/>
          <w:szCs w:val="24"/>
        </w:rPr>
        <w:t>Pražské studio založené v roce 2015 se specializuje na návrhy veřejných i bytových staveb s důrazem na kontext, jednoduchost a promyšlenou práci s prostorem. V přípravě mají Bytové domy v Kutné Hoře – konverzi areálu bývalé továrny Organa na obytný soubor, který zachovává historickou strukturu i měřítko místa. Studio se věnuje také návrhům interiérů, především pro gastronomii a kavárenský provoz, kde uplatňuje civilní a úsporný přístup.</w:t>
      </w:r>
      <w:r w:rsidR="008210AC" w:rsidRPr="00A9133B">
        <w:rPr>
          <w:sz w:val="24"/>
          <w:szCs w:val="24"/>
        </w:rPr>
        <w:t xml:space="preserve"> </w:t>
      </w:r>
      <w:hyperlink r:id="rId13" w:history="1">
        <w:r w:rsidR="008210AC" w:rsidRPr="00A9133B">
          <w:rPr>
            <w:rStyle w:val="Hypertextovodkaz"/>
            <w:kern w:val="0"/>
            <w:sz w:val="24"/>
            <w:szCs w:val="24"/>
          </w:rPr>
          <w:t>https://www.ne</w:t>
        </w:r>
        <w:r w:rsidR="008210AC" w:rsidRPr="00A9133B">
          <w:rPr>
            <w:rStyle w:val="Hypertextovodkaz"/>
            <w:kern w:val="0"/>
            <w:sz w:val="24"/>
            <w:szCs w:val="24"/>
          </w:rPr>
          <w:t>u</w:t>
        </w:r>
        <w:r w:rsidR="008210AC" w:rsidRPr="00A9133B">
          <w:rPr>
            <w:rStyle w:val="Hypertextovodkaz"/>
            <w:kern w:val="0"/>
            <w:sz w:val="24"/>
            <w:szCs w:val="24"/>
          </w:rPr>
          <w:t>hauslhunal.cz/</w:t>
        </w:r>
      </w:hyperlink>
      <w:r w:rsidRPr="00A9133B">
        <w:rPr>
          <w:kern w:val="0"/>
          <w:sz w:val="24"/>
          <w:szCs w:val="24"/>
        </w:rPr>
        <w:t xml:space="preserve"> </w:t>
      </w:r>
      <w:r w:rsidR="008210AC" w:rsidRPr="00A9133B">
        <w:rPr>
          <w:kern w:val="0"/>
          <w:sz w:val="24"/>
          <w:szCs w:val="24"/>
        </w:rPr>
        <w:t xml:space="preserve"> </w:t>
      </w:r>
    </w:p>
    <w:p w14:paraId="1769E5B3" w14:textId="77777777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kern w:val="0"/>
          <w:sz w:val="24"/>
          <w:szCs w:val="24"/>
        </w:rPr>
      </w:pPr>
    </w:p>
    <w:p w14:paraId="2C7E6F09" w14:textId="7235CBD6" w:rsidR="00A9133B" w:rsidRDefault="00550D44">
      <w:pPr>
        <w:spacing w:line="276" w:lineRule="auto"/>
        <w:jc w:val="both"/>
        <w:rPr>
          <w:b/>
          <w:bCs/>
          <w:sz w:val="24"/>
          <w:szCs w:val="24"/>
        </w:rPr>
      </w:pPr>
      <w:r w:rsidRPr="00A9133B">
        <w:rPr>
          <w:b/>
          <w:bCs/>
          <w:sz w:val="24"/>
          <w:szCs w:val="24"/>
          <w:highlight w:val="lightGray"/>
        </w:rPr>
        <w:t>OBJEKTOR ARCHITEKTI (CZ)</w:t>
      </w:r>
      <w:r w:rsidR="00E050C0">
        <w:rPr>
          <w:b/>
          <w:bCs/>
          <w:sz w:val="24"/>
          <w:szCs w:val="24"/>
          <w:highlight w:val="lightGray"/>
        </w:rPr>
        <w:t xml:space="preserve"> + </w:t>
      </w:r>
      <w:r w:rsidRPr="00A9133B">
        <w:rPr>
          <w:b/>
          <w:bCs/>
          <w:sz w:val="24"/>
          <w:szCs w:val="24"/>
          <w:highlight w:val="lightGray"/>
        </w:rPr>
        <w:t>Atelier Altan (FR/CZ)</w:t>
      </w:r>
    </w:p>
    <w:p w14:paraId="08B37F49" w14:textId="77777777" w:rsidR="00A9133B" w:rsidRPr="00A9133B" w:rsidRDefault="00A9133B" w:rsidP="00400765">
      <w:pPr>
        <w:spacing w:line="276" w:lineRule="auto"/>
        <w:jc w:val="both"/>
        <w:rPr>
          <w:b/>
          <w:bCs/>
          <w:sz w:val="24"/>
          <w:szCs w:val="24"/>
        </w:rPr>
      </w:pPr>
    </w:p>
    <w:p w14:paraId="385526D6" w14:textId="02AD6B9D" w:rsidR="00A9133B" w:rsidRDefault="00550D44">
      <w:pPr>
        <w:spacing w:line="276" w:lineRule="auto"/>
        <w:ind w:left="708"/>
        <w:jc w:val="both"/>
        <w:rPr>
          <w:sz w:val="24"/>
          <w:szCs w:val="24"/>
        </w:rPr>
      </w:pPr>
      <w:r w:rsidRPr="00A9133B">
        <w:rPr>
          <w:b/>
          <w:bCs/>
          <w:sz w:val="24"/>
          <w:szCs w:val="24"/>
        </w:rPr>
        <w:t xml:space="preserve">OBJEKTOR ARCHITEKTI / </w:t>
      </w:r>
      <w:r w:rsidR="00D43EBD" w:rsidRPr="00A9133B">
        <w:rPr>
          <w:sz w:val="24"/>
          <w:szCs w:val="24"/>
        </w:rPr>
        <w:t>Pražské studio založené v roce 2017 se věnuje projektům napříč měřítky – od krajinářských zásahů po veřejné stavby. Do finále České ceny za architekturu se dostali s návrhem nových Zahrad se hřbitovem v pražském Suchdole a s přestavbou bývalého lihovaru s pěstitelskou pálenicí v Libuňce. Vedle toho se dlouhodobě zabývají tématem rekonstrukcí bytových domů.</w:t>
      </w:r>
      <w:r w:rsidRPr="00A9133B">
        <w:rPr>
          <w:b/>
          <w:bCs/>
          <w:kern w:val="0"/>
          <w:sz w:val="24"/>
          <w:szCs w:val="24"/>
        </w:rPr>
        <w:t xml:space="preserve"> </w:t>
      </w:r>
      <w:hyperlink r:id="rId14" w:history="1">
        <w:r w:rsidRPr="00A9133B">
          <w:rPr>
            <w:rStyle w:val="Hypertextovodkaz"/>
            <w:sz w:val="24"/>
            <w:szCs w:val="24"/>
          </w:rPr>
          <w:t>https://objektor.cz/</w:t>
        </w:r>
      </w:hyperlink>
    </w:p>
    <w:p w14:paraId="74933D82" w14:textId="52022BBF" w:rsidR="00D43EBD" w:rsidRPr="00A9133B" w:rsidRDefault="00550D44" w:rsidP="00400765">
      <w:pPr>
        <w:spacing w:line="276" w:lineRule="auto"/>
        <w:ind w:left="708"/>
        <w:jc w:val="both"/>
        <w:rPr>
          <w:b/>
          <w:bCs/>
          <w:sz w:val="24"/>
          <w:szCs w:val="24"/>
        </w:rPr>
      </w:pPr>
      <w:r w:rsidRPr="00A9133B">
        <w:rPr>
          <w:b/>
          <w:bCs/>
          <w:sz w:val="24"/>
          <w:szCs w:val="24"/>
        </w:rPr>
        <w:t xml:space="preserve">Atelier Altan / </w:t>
      </w:r>
      <w:r w:rsidR="00D43EBD" w:rsidRPr="00A9133B">
        <w:rPr>
          <w:sz w:val="24"/>
          <w:szCs w:val="24"/>
        </w:rPr>
        <w:t>Mezinárodní studio s pobočkami v Praze a Paříži, založené v roce 2014. Věnuje se zejména rekonstrukcím, přestavbám a veřejným stavbám s důrazem na spolupráci a kontext. Zvítězili v architektonické soutěži na dostavbu základní školy v Poříčanech (2025). V portfoliu mají i projekty rekonstrukcí domů a bytů v Paříži nebo spolupráci na přestavbě pařížského Pavillon de l’Arsenal.</w:t>
      </w:r>
      <w:r w:rsidR="008210AC" w:rsidRPr="00A9133B">
        <w:rPr>
          <w:b/>
          <w:bCs/>
          <w:kern w:val="0"/>
          <w:sz w:val="24"/>
          <w:szCs w:val="24"/>
        </w:rPr>
        <w:t xml:space="preserve"> </w:t>
      </w:r>
      <w:hyperlink r:id="rId15" w:history="1">
        <w:r w:rsidR="008210AC" w:rsidRPr="00A9133B">
          <w:rPr>
            <w:rStyle w:val="Hypertextovodkaz"/>
            <w:sz w:val="24"/>
            <w:szCs w:val="24"/>
          </w:rPr>
          <w:t>https://atel</w:t>
        </w:r>
        <w:r w:rsidR="008210AC" w:rsidRPr="00A9133B">
          <w:rPr>
            <w:rStyle w:val="Hypertextovodkaz"/>
            <w:sz w:val="24"/>
            <w:szCs w:val="24"/>
          </w:rPr>
          <w:t>i</w:t>
        </w:r>
        <w:r w:rsidR="008210AC" w:rsidRPr="00A9133B">
          <w:rPr>
            <w:rStyle w:val="Hypertextovodkaz"/>
            <w:sz w:val="24"/>
            <w:szCs w:val="24"/>
          </w:rPr>
          <w:t>er-altan.com/</w:t>
        </w:r>
      </w:hyperlink>
    </w:p>
    <w:p w14:paraId="4FABAB2C" w14:textId="77777777" w:rsidR="00D43EBD" w:rsidRPr="00A9133B" w:rsidRDefault="00D43EBD" w:rsidP="00400765">
      <w:pPr>
        <w:autoSpaceDE w:val="0"/>
        <w:autoSpaceDN w:val="0"/>
        <w:adjustRightInd w:val="0"/>
        <w:spacing w:line="276" w:lineRule="auto"/>
        <w:jc w:val="both"/>
        <w:rPr>
          <w:b/>
          <w:bCs/>
          <w:kern w:val="0"/>
          <w:sz w:val="24"/>
          <w:szCs w:val="24"/>
        </w:rPr>
      </w:pPr>
    </w:p>
    <w:p w14:paraId="1694B244" w14:textId="52061DC8" w:rsidR="00A9133B" w:rsidRPr="00A9133B" w:rsidRDefault="00550D44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  <w:r w:rsidRPr="00A9133B">
        <w:rPr>
          <w:b/>
          <w:bCs/>
          <w:sz w:val="24"/>
          <w:szCs w:val="24"/>
          <w:highlight w:val="lightGray"/>
        </w:rPr>
        <w:t>ROAR architekti</w:t>
      </w:r>
      <w:r w:rsidR="008210AC" w:rsidRPr="00A9133B">
        <w:rPr>
          <w:b/>
          <w:bCs/>
          <w:sz w:val="24"/>
          <w:szCs w:val="24"/>
          <w:highlight w:val="lightGray"/>
        </w:rPr>
        <w:t xml:space="preserve"> (SK)</w:t>
      </w:r>
      <w:r w:rsidR="00A9133B" w:rsidRPr="00A9133B">
        <w:rPr>
          <w:b/>
          <w:bCs/>
          <w:sz w:val="24"/>
          <w:szCs w:val="24"/>
        </w:rPr>
        <w:t xml:space="preserve"> </w:t>
      </w:r>
    </w:p>
    <w:p w14:paraId="048628EA" w14:textId="77777777" w:rsidR="00A9133B" w:rsidRDefault="00A9133B" w:rsidP="0040076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2735D5EB" w14:textId="359826EA" w:rsidR="00D43EBD" w:rsidRPr="00400765" w:rsidRDefault="00D43EBD" w:rsidP="00400765">
      <w:pPr>
        <w:autoSpaceDE w:val="0"/>
        <w:autoSpaceDN w:val="0"/>
        <w:adjustRightInd w:val="0"/>
        <w:spacing w:line="276" w:lineRule="auto"/>
        <w:ind w:left="708"/>
        <w:jc w:val="both"/>
        <w:rPr>
          <w:sz w:val="24"/>
          <w:szCs w:val="24"/>
        </w:rPr>
      </w:pPr>
      <w:r w:rsidRPr="00A9133B">
        <w:rPr>
          <w:sz w:val="24"/>
          <w:szCs w:val="24"/>
        </w:rPr>
        <w:t xml:space="preserve">Bratislavské studio založené v roce 2012 se zaměřuje na veřejné stavby i urbanistické studie s důrazem na udržitelnost a kontextuální začlenění. </w:t>
      </w:r>
      <w:r w:rsidR="00400765">
        <w:rPr>
          <w:sz w:val="24"/>
          <w:szCs w:val="24"/>
        </w:rPr>
        <w:t>V</w:t>
      </w:r>
      <w:r w:rsidR="00400765" w:rsidRPr="00A9133B">
        <w:rPr>
          <w:sz w:val="24"/>
          <w:szCs w:val="24"/>
        </w:rPr>
        <w:t xml:space="preserve"> roce 2024 získali </w:t>
      </w:r>
      <w:r w:rsidR="00400765">
        <w:rPr>
          <w:sz w:val="24"/>
          <w:szCs w:val="24"/>
        </w:rPr>
        <w:t xml:space="preserve">první </w:t>
      </w:r>
      <w:r w:rsidR="00400765" w:rsidRPr="00A9133B">
        <w:rPr>
          <w:sz w:val="24"/>
          <w:szCs w:val="24"/>
        </w:rPr>
        <w:t>místo za Centrum veřejných služeb ve Valalikách</w:t>
      </w:r>
      <w:r w:rsidR="00400765">
        <w:rPr>
          <w:sz w:val="24"/>
          <w:szCs w:val="24"/>
        </w:rPr>
        <w:t xml:space="preserve">, v roce 2025 </w:t>
      </w:r>
      <w:r w:rsidRPr="00A9133B">
        <w:rPr>
          <w:sz w:val="24"/>
          <w:szCs w:val="24"/>
        </w:rPr>
        <w:t>vyhráli architektonickou soutěž na Kulturní centrum Svätý Jur a byli odměněni za revitalizaci náměstí Josipa Andrića.</w:t>
      </w:r>
      <w:r w:rsidR="00400765">
        <w:rPr>
          <w:sz w:val="24"/>
          <w:szCs w:val="24"/>
        </w:rPr>
        <w:t xml:space="preserve"> </w:t>
      </w:r>
      <w:r w:rsidRPr="00A9133B">
        <w:rPr>
          <w:sz w:val="24"/>
          <w:szCs w:val="24"/>
        </w:rPr>
        <w:t>V portfoliu mají řadu studijních návrhů rekonstrukcí obytných domů.</w:t>
      </w:r>
      <w:r w:rsidR="008210AC" w:rsidRPr="00A9133B">
        <w:rPr>
          <w:b/>
          <w:bCs/>
          <w:sz w:val="24"/>
          <w:szCs w:val="24"/>
        </w:rPr>
        <w:t xml:space="preserve"> </w:t>
      </w:r>
      <w:hyperlink r:id="rId16" w:history="1">
        <w:r w:rsidR="008210AC" w:rsidRPr="00A9133B">
          <w:rPr>
            <w:rStyle w:val="Hypertextovodkaz"/>
            <w:kern w:val="0"/>
            <w:sz w:val="24"/>
            <w:szCs w:val="24"/>
          </w:rPr>
          <w:t>https:/</w:t>
        </w:r>
        <w:r w:rsidR="008210AC" w:rsidRPr="00A9133B">
          <w:rPr>
            <w:rStyle w:val="Hypertextovodkaz"/>
            <w:kern w:val="0"/>
            <w:sz w:val="24"/>
            <w:szCs w:val="24"/>
          </w:rPr>
          <w:t>/</w:t>
        </w:r>
        <w:r w:rsidR="008210AC" w:rsidRPr="00A9133B">
          <w:rPr>
            <w:rStyle w:val="Hypertextovodkaz"/>
            <w:kern w:val="0"/>
            <w:sz w:val="24"/>
            <w:szCs w:val="24"/>
          </w:rPr>
          <w:t>roar.sk/</w:t>
        </w:r>
      </w:hyperlink>
    </w:p>
    <w:p w14:paraId="339C9E54" w14:textId="77777777" w:rsidR="00AB1F46" w:rsidRDefault="00AB1F46" w:rsidP="00400765">
      <w:pPr>
        <w:spacing w:line="276" w:lineRule="auto"/>
        <w:jc w:val="both"/>
        <w:rPr>
          <w:b/>
          <w:bCs/>
        </w:rPr>
      </w:pPr>
    </w:p>
    <w:p w14:paraId="4325EC44" w14:textId="15B39EC9" w:rsidR="00AB1F46" w:rsidRDefault="00A9133B" w:rsidP="00400765">
      <w:pPr>
        <w:spacing w:line="276" w:lineRule="auto"/>
        <w:jc w:val="both"/>
        <w:rPr>
          <w:sz w:val="24"/>
          <w:szCs w:val="24"/>
        </w:rPr>
      </w:pPr>
      <w:r w:rsidRPr="00A9133B">
        <w:rPr>
          <w:sz w:val="24"/>
          <w:szCs w:val="24"/>
        </w:rPr>
        <w:t xml:space="preserve">Další informace k soutěži: </w:t>
      </w:r>
      <w:hyperlink r:id="rId17" w:history="1">
        <w:r w:rsidRPr="00A9133B">
          <w:rPr>
            <w:rStyle w:val="Hypertextovodkaz"/>
            <w:sz w:val="24"/>
            <w:szCs w:val="24"/>
          </w:rPr>
          <w:t>https://cceamoba.cz/souteze/pos</w:t>
        </w:r>
      </w:hyperlink>
      <w:r w:rsidRPr="00A9133B">
        <w:rPr>
          <w:sz w:val="24"/>
          <w:szCs w:val="24"/>
        </w:rPr>
        <w:t xml:space="preserve"> </w:t>
      </w:r>
    </w:p>
    <w:p w14:paraId="6BB2E0E3" w14:textId="79A0541C" w:rsidR="00A9133B" w:rsidRDefault="00A9133B" w:rsidP="00400765">
      <w:pPr>
        <w:spacing w:line="276" w:lineRule="auto"/>
        <w:jc w:val="both"/>
        <w:rPr>
          <w:sz w:val="24"/>
          <w:szCs w:val="24"/>
        </w:rPr>
      </w:pPr>
    </w:p>
    <w:p w14:paraId="6FD506D5" w14:textId="77777777" w:rsidR="00E050C0" w:rsidRPr="00A9133B" w:rsidRDefault="00E050C0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</w:p>
    <w:p w14:paraId="1C0F0973" w14:textId="3B4C3DFD" w:rsidR="004A5011" w:rsidRPr="00A9133B" w:rsidRDefault="00396A67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  <w:sz w:val="24"/>
          <w:szCs w:val="24"/>
        </w:rPr>
      </w:pPr>
      <w:r w:rsidRPr="00A9133B">
        <w:rPr>
          <w:b/>
          <w:bCs/>
          <w:color w:val="000000" w:themeColor="text1"/>
          <w:sz w:val="24"/>
          <w:szCs w:val="24"/>
        </w:rPr>
        <w:t xml:space="preserve">Kontakt pro média: </w:t>
      </w:r>
      <w:r w:rsidRPr="00A9133B">
        <w:rPr>
          <w:color w:val="808080" w:themeColor="background1" w:themeShade="80"/>
          <w:sz w:val="24"/>
          <w:szCs w:val="24"/>
        </w:rPr>
        <w:br/>
      </w:r>
      <w:r w:rsidRPr="00A9133B">
        <w:rPr>
          <w:color w:val="000000" w:themeColor="text1"/>
          <w:sz w:val="24"/>
          <w:szCs w:val="24"/>
        </w:rPr>
        <w:t xml:space="preserve">Michaela Dvořáková, marketingová manažerka Antracit a provozní manažerka Kampus Palace </w:t>
      </w:r>
      <w:r w:rsidRPr="00A9133B">
        <w:rPr>
          <w:color w:val="808080" w:themeColor="background1" w:themeShade="80"/>
          <w:sz w:val="24"/>
          <w:szCs w:val="24"/>
        </w:rPr>
        <w:br/>
      </w:r>
      <w:r w:rsidRPr="00A9133B">
        <w:rPr>
          <w:color w:val="000000" w:themeColor="text1"/>
          <w:sz w:val="24"/>
          <w:szCs w:val="24"/>
        </w:rPr>
        <w:t xml:space="preserve">T +420 732 372 424 / E </w:t>
      </w:r>
      <w:hyperlink r:id="rId18" w:history="1">
        <w:r w:rsidRPr="00A9133B">
          <w:rPr>
            <w:rStyle w:val="Hypertextovodkaz"/>
            <w:sz w:val="24"/>
            <w:szCs w:val="24"/>
            <w:u w:val="none"/>
          </w:rPr>
          <w:t>michaela.dvorakova@antracit.eu</w:t>
        </w:r>
      </w:hyperlink>
      <w:r w:rsidRPr="00A9133B">
        <w:rPr>
          <w:rStyle w:val="Hypertextovodkaz"/>
          <w:color w:val="000000" w:themeColor="text1"/>
          <w:sz w:val="24"/>
          <w:szCs w:val="24"/>
          <w:u w:val="none"/>
        </w:rPr>
        <w:t xml:space="preserve"> / W </w:t>
      </w:r>
      <w:hyperlink r:id="rId19" w:history="1">
        <w:r w:rsidRPr="00A9133B">
          <w:rPr>
            <w:rStyle w:val="Hypertextovodkaz"/>
            <w:sz w:val="24"/>
            <w:szCs w:val="24"/>
            <w:u w:val="none"/>
          </w:rPr>
          <w:t>www.antracit.eu</w:t>
        </w:r>
      </w:hyperlink>
      <w:r w:rsidRPr="00A9133B">
        <w:rPr>
          <w:rStyle w:val="Hypertextovodkaz"/>
          <w:color w:val="000000" w:themeColor="text1"/>
          <w:sz w:val="24"/>
          <w:szCs w:val="24"/>
        </w:rPr>
        <w:t xml:space="preserve"> </w:t>
      </w:r>
    </w:p>
    <w:p w14:paraId="2B2AEF35" w14:textId="77777777" w:rsidR="00A9133B" w:rsidRPr="00A9133B" w:rsidRDefault="00A9133B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  <w:sz w:val="22"/>
          <w:szCs w:val="22"/>
        </w:rPr>
      </w:pPr>
    </w:p>
    <w:p w14:paraId="521D0060" w14:textId="6FD972D2" w:rsidR="00291814" w:rsidRPr="00400765" w:rsidRDefault="00396A67" w:rsidP="00400765">
      <w:pPr>
        <w:spacing w:line="276" w:lineRule="auto"/>
        <w:jc w:val="both"/>
        <w:rPr>
          <w:color w:val="808080" w:themeColor="background1" w:themeShade="80"/>
          <w:sz w:val="22"/>
          <w:szCs w:val="22"/>
        </w:rPr>
      </w:pPr>
      <w:r w:rsidRPr="00400765">
        <w:rPr>
          <w:color w:val="808080" w:themeColor="background1" w:themeShade="80"/>
          <w:sz w:val="22"/>
          <w:szCs w:val="22"/>
        </w:rPr>
        <w:t xml:space="preserve">Mezinárodní skupina </w:t>
      </w:r>
      <w:r w:rsidRPr="00400765">
        <w:rPr>
          <w:b/>
          <w:bCs/>
          <w:color w:val="808080" w:themeColor="background1" w:themeShade="80"/>
          <w:sz w:val="22"/>
          <w:szCs w:val="22"/>
        </w:rPr>
        <w:t xml:space="preserve">ANTRACIT </w:t>
      </w:r>
      <w:r w:rsidRPr="00400765">
        <w:rPr>
          <w:color w:val="808080" w:themeColor="background1" w:themeShade="80"/>
          <w:sz w:val="22"/>
          <w:szCs w:val="22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</w:t>
      </w:r>
      <w:r w:rsidR="00DC4509">
        <w:rPr>
          <w:color w:val="808080" w:themeColor="background1" w:themeShade="80"/>
          <w:sz w:val="22"/>
          <w:szCs w:val="22"/>
        </w:rPr>
        <w:t>20</w:t>
      </w:r>
      <w:r w:rsidRPr="00400765">
        <w:rPr>
          <w:color w:val="808080" w:themeColor="background1" w:themeShade="80"/>
          <w:sz w:val="22"/>
          <w:szCs w:val="22"/>
        </w:rPr>
        <w:t xml:space="preserve"> projektů se zaměřením na individuální řešení dle specifických požadavků svých klientů. Antracit je součástí holdingu PURPOSIA Group. </w:t>
      </w:r>
      <w:hyperlink r:id="rId20" w:history="1">
        <w:r w:rsidRPr="00400765">
          <w:rPr>
            <w:rStyle w:val="Hypertextovodkaz"/>
            <w:color w:val="808080" w:themeColor="background1" w:themeShade="80"/>
            <w:sz w:val="22"/>
            <w:szCs w:val="22"/>
          </w:rPr>
          <w:t>www.antracit.eu</w:t>
        </w:r>
      </w:hyperlink>
      <w:r w:rsidRPr="00400765">
        <w:rPr>
          <w:color w:val="808080" w:themeColor="background1" w:themeShade="80"/>
          <w:sz w:val="22"/>
          <w:szCs w:val="22"/>
        </w:rPr>
        <w:t xml:space="preserve"> </w:t>
      </w:r>
    </w:p>
    <w:p w14:paraId="1A0593E3" w14:textId="77777777" w:rsidR="0056461B" w:rsidRPr="00400765" w:rsidRDefault="0056461B" w:rsidP="00400765">
      <w:pPr>
        <w:spacing w:line="276" w:lineRule="auto"/>
        <w:jc w:val="both"/>
        <w:rPr>
          <w:color w:val="808080" w:themeColor="background1" w:themeShade="80"/>
          <w:sz w:val="22"/>
          <w:szCs w:val="22"/>
        </w:rPr>
      </w:pPr>
    </w:p>
    <w:p w14:paraId="78D4D5E8" w14:textId="737E2F27" w:rsidR="008737F6" w:rsidRPr="00400765" w:rsidRDefault="00396A67" w:rsidP="00400765">
      <w:pPr>
        <w:spacing w:line="276" w:lineRule="auto"/>
        <w:jc w:val="both"/>
        <w:rPr>
          <w:color w:val="808080" w:themeColor="background1" w:themeShade="80"/>
          <w:sz w:val="22"/>
          <w:szCs w:val="22"/>
        </w:rPr>
      </w:pPr>
      <w:r w:rsidRPr="00400765">
        <w:rPr>
          <w:b/>
          <w:bCs/>
          <w:color w:val="808080" w:themeColor="background1" w:themeShade="80"/>
          <w:sz w:val="22"/>
          <w:szCs w:val="22"/>
        </w:rPr>
        <w:t>PURPOSIA Group</w:t>
      </w:r>
      <w:r w:rsidRPr="00400765">
        <w:rPr>
          <w:color w:val="808080" w:themeColor="background1" w:themeShade="80"/>
          <w:sz w:val="22"/>
          <w:szCs w:val="22"/>
        </w:rPr>
        <w:t xml:space="preserve"> je jedna z předních evropských investičních skupin s českými kořeny, která v roce 2023 vznikla jako holdingová struktura kolem svých stavebních firem HSF System v Česku a na Slovensku a dalších společností převážně z oblasti stavebnictví. Skupina se dnes zabývá celým životním cyklem stavebních projektů od návrhu a developmentu, přes samotnou výstavbu až po správu nemovitostí. Do holdingu nyní patří celkem </w:t>
      </w:r>
      <w:r w:rsidR="003A1EE7" w:rsidRPr="00400765">
        <w:rPr>
          <w:color w:val="808080" w:themeColor="background1" w:themeShade="80"/>
          <w:sz w:val="22"/>
          <w:szCs w:val="22"/>
        </w:rPr>
        <w:t>42</w:t>
      </w:r>
      <w:r w:rsidRPr="00400765">
        <w:rPr>
          <w:color w:val="808080" w:themeColor="background1" w:themeShade="80"/>
          <w:sz w:val="22"/>
          <w:szCs w:val="22"/>
        </w:rPr>
        <w:t xml:space="preserve"> firem s ročními tržbami více než 4 miliardy korun. PURPOSIA Group působí celkem v 10 zemích Evropy. </w:t>
      </w:r>
      <w:hyperlink r:id="rId21" w:history="1">
        <w:r w:rsidRPr="00400765">
          <w:rPr>
            <w:rStyle w:val="Hypertextovodkaz"/>
            <w:color w:val="808080" w:themeColor="background1" w:themeShade="80"/>
            <w:sz w:val="22"/>
            <w:szCs w:val="22"/>
          </w:rPr>
          <w:t>www.purposia.eu</w:t>
        </w:r>
      </w:hyperlink>
    </w:p>
    <w:sectPr w:rsidR="008737F6" w:rsidRPr="00400765" w:rsidSect="008737F6">
      <w:headerReference w:type="even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31DEA" w14:textId="77777777" w:rsidR="008865DC" w:rsidRDefault="008865DC" w:rsidP="00AC04D6">
      <w:r>
        <w:separator/>
      </w:r>
    </w:p>
  </w:endnote>
  <w:endnote w:type="continuationSeparator" w:id="0">
    <w:p w14:paraId="2BFF5ECC" w14:textId="77777777" w:rsidR="008865DC" w:rsidRDefault="008865DC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915454" w:rsidRDefault="005C0C35" w:rsidP="005C0C35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51F616E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004156A0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A60B0A" w:rsidRPr="008737F6">
            <w:t>antracit.eu</w:t>
          </w:r>
          <w:proofErr w:type="spellEnd"/>
          <w:r w:rsidR="00A60B0A">
            <w:t xml:space="preserve"> </w:t>
          </w:r>
          <w:r>
            <w:br/>
          </w:r>
          <w:proofErr w:type="spellStart"/>
          <w:r w:rsidR="00A60B0A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915454" w:rsidRDefault="00D14A43" w:rsidP="00D14A43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1AAC2BD9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EFC0382" w:rsidR="00D14A43" w:rsidRPr="00EC7585" w:rsidRDefault="00A60B0A" w:rsidP="00D14A43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t xml:space="preserve"> </w:t>
          </w:r>
          <w:r w:rsidR="00D14A43">
            <w:br/>
          </w:r>
          <w:proofErr w:type="spellStart"/>
          <w:r w:rsidR="00D14A43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27856" w14:textId="77777777" w:rsidR="008865DC" w:rsidRDefault="008865DC" w:rsidP="00AC04D6">
      <w:r>
        <w:separator/>
      </w:r>
    </w:p>
  </w:footnote>
  <w:footnote w:type="continuationSeparator" w:id="0">
    <w:p w14:paraId="1E0EE5B3" w14:textId="77777777" w:rsidR="008865DC" w:rsidRDefault="008865DC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8BB" w14:textId="7458CAD0" w:rsidR="008737F6" w:rsidRDefault="00855D28" w:rsidP="008737F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346B6491" wp14:editId="6BF6843A">
          <wp:simplePos x="0" y="0"/>
          <wp:positionH relativeFrom="page">
            <wp:posOffset>582628</wp:posOffset>
          </wp:positionH>
          <wp:positionV relativeFrom="paragraph">
            <wp:posOffset>1788</wp:posOffset>
          </wp:positionV>
          <wp:extent cx="2517020" cy="532800"/>
          <wp:effectExtent l="0" t="0" r="0" b="635"/>
          <wp:wrapNone/>
          <wp:docPr id="104353722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2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FFFFFFFF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5310445"/>
    <w:multiLevelType w:val="hybridMultilevel"/>
    <w:tmpl w:val="72CA4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39C06"/>
    <w:multiLevelType w:val="hybridMultilevel"/>
    <w:tmpl w:val="C2AE2FDC"/>
    <w:lvl w:ilvl="0" w:tplc="93CEAD8C">
      <w:start w:val="1"/>
      <w:numFmt w:val="decimal"/>
      <w:lvlText w:val="%1."/>
      <w:lvlJc w:val="left"/>
      <w:pPr>
        <w:ind w:left="720" w:hanging="360"/>
      </w:pPr>
    </w:lvl>
    <w:lvl w:ilvl="1" w:tplc="4B3475AE">
      <w:start w:val="1"/>
      <w:numFmt w:val="lowerLetter"/>
      <w:lvlText w:val="%2."/>
      <w:lvlJc w:val="left"/>
      <w:pPr>
        <w:ind w:left="1440" w:hanging="360"/>
      </w:pPr>
    </w:lvl>
    <w:lvl w:ilvl="2" w:tplc="3346678C">
      <w:start w:val="1"/>
      <w:numFmt w:val="lowerRoman"/>
      <w:lvlText w:val="%3."/>
      <w:lvlJc w:val="right"/>
      <w:pPr>
        <w:ind w:left="2160" w:hanging="180"/>
      </w:pPr>
    </w:lvl>
    <w:lvl w:ilvl="3" w:tplc="03C4BD00">
      <w:start w:val="1"/>
      <w:numFmt w:val="decimal"/>
      <w:lvlText w:val="%4."/>
      <w:lvlJc w:val="left"/>
      <w:pPr>
        <w:ind w:left="2880" w:hanging="360"/>
      </w:pPr>
    </w:lvl>
    <w:lvl w:ilvl="4" w:tplc="3A3211F4">
      <w:start w:val="1"/>
      <w:numFmt w:val="lowerLetter"/>
      <w:lvlText w:val="%5."/>
      <w:lvlJc w:val="left"/>
      <w:pPr>
        <w:ind w:left="3600" w:hanging="360"/>
      </w:pPr>
    </w:lvl>
    <w:lvl w:ilvl="5" w:tplc="38603432">
      <w:start w:val="1"/>
      <w:numFmt w:val="lowerRoman"/>
      <w:lvlText w:val="%6."/>
      <w:lvlJc w:val="right"/>
      <w:pPr>
        <w:ind w:left="4320" w:hanging="180"/>
      </w:pPr>
    </w:lvl>
    <w:lvl w:ilvl="6" w:tplc="ED2C4624">
      <w:start w:val="1"/>
      <w:numFmt w:val="decimal"/>
      <w:lvlText w:val="%7."/>
      <w:lvlJc w:val="left"/>
      <w:pPr>
        <w:ind w:left="5040" w:hanging="360"/>
      </w:pPr>
    </w:lvl>
    <w:lvl w:ilvl="7" w:tplc="548CD9FC">
      <w:start w:val="1"/>
      <w:numFmt w:val="lowerLetter"/>
      <w:lvlText w:val="%8."/>
      <w:lvlJc w:val="left"/>
      <w:pPr>
        <w:ind w:left="5760" w:hanging="360"/>
      </w:pPr>
    </w:lvl>
    <w:lvl w:ilvl="8" w:tplc="367468F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B1CCE"/>
    <w:multiLevelType w:val="hybridMultilevel"/>
    <w:tmpl w:val="7A08F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D3B7D"/>
    <w:multiLevelType w:val="hybridMultilevel"/>
    <w:tmpl w:val="DF041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E475A"/>
    <w:multiLevelType w:val="hybridMultilevel"/>
    <w:tmpl w:val="A1EEA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396716">
    <w:abstractNumId w:val="4"/>
  </w:num>
  <w:num w:numId="2" w16cid:durableId="659387404">
    <w:abstractNumId w:val="3"/>
  </w:num>
  <w:num w:numId="3" w16cid:durableId="1097871538">
    <w:abstractNumId w:val="0"/>
  </w:num>
  <w:num w:numId="4" w16cid:durableId="1682967195">
    <w:abstractNumId w:val="1"/>
  </w:num>
  <w:num w:numId="5" w16cid:durableId="1716614946">
    <w:abstractNumId w:val="5"/>
  </w:num>
  <w:num w:numId="6" w16cid:durableId="246961101">
    <w:abstractNumId w:val="2"/>
  </w:num>
  <w:num w:numId="7" w16cid:durableId="20488676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DC2"/>
    <w:rsid w:val="000019B3"/>
    <w:rsid w:val="00016BA3"/>
    <w:rsid w:val="0004389C"/>
    <w:rsid w:val="000B79EE"/>
    <w:rsid w:val="000F3F5A"/>
    <w:rsid w:val="00110362"/>
    <w:rsid w:val="00113103"/>
    <w:rsid w:val="001558E8"/>
    <w:rsid w:val="001572B1"/>
    <w:rsid w:val="001938B4"/>
    <w:rsid w:val="001B018B"/>
    <w:rsid w:val="001B44F5"/>
    <w:rsid w:val="00233B79"/>
    <w:rsid w:val="002563A2"/>
    <w:rsid w:val="00291814"/>
    <w:rsid w:val="00294304"/>
    <w:rsid w:val="002B1A86"/>
    <w:rsid w:val="002D691C"/>
    <w:rsid w:val="00354CED"/>
    <w:rsid w:val="0039447A"/>
    <w:rsid w:val="00396A67"/>
    <w:rsid w:val="003A1EE7"/>
    <w:rsid w:val="003C27C4"/>
    <w:rsid w:val="003F274E"/>
    <w:rsid w:val="00400765"/>
    <w:rsid w:val="0044125D"/>
    <w:rsid w:val="004A5011"/>
    <w:rsid w:val="004B7ACD"/>
    <w:rsid w:val="004C7175"/>
    <w:rsid w:val="004C7F15"/>
    <w:rsid w:val="004D662E"/>
    <w:rsid w:val="004F47F8"/>
    <w:rsid w:val="00550D44"/>
    <w:rsid w:val="0056461B"/>
    <w:rsid w:val="005C0C35"/>
    <w:rsid w:val="005C70D0"/>
    <w:rsid w:val="005F2E62"/>
    <w:rsid w:val="0062332A"/>
    <w:rsid w:val="006339E5"/>
    <w:rsid w:val="0065149B"/>
    <w:rsid w:val="006644DE"/>
    <w:rsid w:val="00671571"/>
    <w:rsid w:val="006878C2"/>
    <w:rsid w:val="006A1A8B"/>
    <w:rsid w:val="006B7B64"/>
    <w:rsid w:val="00755290"/>
    <w:rsid w:val="00776FC8"/>
    <w:rsid w:val="0078090E"/>
    <w:rsid w:val="007A75D6"/>
    <w:rsid w:val="007D46B9"/>
    <w:rsid w:val="00802C46"/>
    <w:rsid w:val="00803984"/>
    <w:rsid w:val="008210AC"/>
    <w:rsid w:val="00835C0E"/>
    <w:rsid w:val="00855D28"/>
    <w:rsid w:val="00870DB4"/>
    <w:rsid w:val="008737F6"/>
    <w:rsid w:val="008865DC"/>
    <w:rsid w:val="00887720"/>
    <w:rsid w:val="008A1059"/>
    <w:rsid w:val="008D5056"/>
    <w:rsid w:val="00915454"/>
    <w:rsid w:val="00923FF8"/>
    <w:rsid w:val="009256E5"/>
    <w:rsid w:val="00927DC2"/>
    <w:rsid w:val="009365E6"/>
    <w:rsid w:val="00941768"/>
    <w:rsid w:val="009428C8"/>
    <w:rsid w:val="00993BDD"/>
    <w:rsid w:val="00A145E6"/>
    <w:rsid w:val="00A26AA1"/>
    <w:rsid w:val="00A45B66"/>
    <w:rsid w:val="00A60B0A"/>
    <w:rsid w:val="00A9133B"/>
    <w:rsid w:val="00AB1F46"/>
    <w:rsid w:val="00AC04D6"/>
    <w:rsid w:val="00AF6CB7"/>
    <w:rsid w:val="00B062DE"/>
    <w:rsid w:val="00B31BD6"/>
    <w:rsid w:val="00B3358E"/>
    <w:rsid w:val="00B43F5F"/>
    <w:rsid w:val="00B46497"/>
    <w:rsid w:val="00B55542"/>
    <w:rsid w:val="00C13383"/>
    <w:rsid w:val="00C13739"/>
    <w:rsid w:val="00C323BF"/>
    <w:rsid w:val="00C97B88"/>
    <w:rsid w:val="00CA2C8C"/>
    <w:rsid w:val="00CD0219"/>
    <w:rsid w:val="00D14A43"/>
    <w:rsid w:val="00D26918"/>
    <w:rsid w:val="00D43EBD"/>
    <w:rsid w:val="00D762BF"/>
    <w:rsid w:val="00D80019"/>
    <w:rsid w:val="00DC2A60"/>
    <w:rsid w:val="00DC4509"/>
    <w:rsid w:val="00DC502B"/>
    <w:rsid w:val="00DD29A4"/>
    <w:rsid w:val="00E050C0"/>
    <w:rsid w:val="00E14016"/>
    <w:rsid w:val="00E15461"/>
    <w:rsid w:val="00E52CE9"/>
    <w:rsid w:val="00E816F0"/>
    <w:rsid w:val="00EC7585"/>
    <w:rsid w:val="00EE37F0"/>
    <w:rsid w:val="00F1200D"/>
    <w:rsid w:val="00F81ECD"/>
    <w:rsid w:val="00F87916"/>
    <w:rsid w:val="00FA4D3E"/>
    <w:rsid w:val="00FB50F6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7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96A6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96A67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181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1814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18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1814"/>
    <w:rPr>
      <w:rFonts w:ascii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C502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1768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paragraph" w:styleId="Revize">
    <w:name w:val="Revision"/>
    <w:hidden/>
    <w:uiPriority w:val="99"/>
    <w:semiHidden/>
    <w:rsid w:val="00FB50F6"/>
    <w:rPr>
      <w:rFonts w:ascii="Arial" w:hAnsi="Arial" w:cs="Arial"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6644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architekti.cz/" TargetMode="External"/><Relationship Id="rId13" Type="http://schemas.openxmlformats.org/officeDocument/2006/relationships/hyperlink" Target="https://www.neuhauslhunal.cz/" TargetMode="External"/><Relationship Id="rId18" Type="http://schemas.openxmlformats.org/officeDocument/2006/relationships/hyperlink" Target="mailto:michaela.dvorakova@antracit.eu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://www.purposia.e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uehnmalvezzi.com/" TargetMode="External"/><Relationship Id="rId17" Type="http://schemas.openxmlformats.org/officeDocument/2006/relationships/hyperlink" Target="https://cceamoba.cz/souteze/pos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roar.sk/" TargetMode="External"/><Relationship Id="rId20" Type="http://schemas.openxmlformats.org/officeDocument/2006/relationships/hyperlink" Target="http://www.antracit.e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ehnmalvezzi.com/?context=studio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atelier-altan.com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transsolar.com/" TargetMode="External"/><Relationship Id="rId19" Type="http://schemas.openxmlformats.org/officeDocument/2006/relationships/hyperlink" Target="http://www.antracit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sitestudio.it/" TargetMode="External"/><Relationship Id="rId14" Type="http://schemas.openxmlformats.org/officeDocument/2006/relationships/hyperlink" Target="https://objektor.cz/" TargetMode="Externa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D0078-33D9-4E6C-B797-97F646DB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1197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7</cp:revision>
  <dcterms:created xsi:type="dcterms:W3CDTF">2025-06-18T14:10:00Z</dcterms:created>
  <dcterms:modified xsi:type="dcterms:W3CDTF">2025-10-30T14:29:00Z</dcterms:modified>
</cp:coreProperties>
</file>