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52F86" w14:textId="77777777" w:rsidR="00305DC4" w:rsidRDefault="00305DC4" w:rsidP="001B7730">
      <w:pPr>
        <w:rPr>
          <w:b/>
          <w:bCs/>
          <w:color w:val="000000" w:themeColor="text1"/>
          <w:sz w:val="28"/>
          <w:szCs w:val="28"/>
        </w:rPr>
      </w:pPr>
    </w:p>
    <w:p w14:paraId="1631C7BE" w14:textId="493B53A8" w:rsidR="001B7730" w:rsidRPr="00C04957" w:rsidRDefault="001B7730" w:rsidP="001B7730">
      <w:pPr>
        <w:rPr>
          <w:b/>
          <w:bCs/>
          <w:color w:val="000000" w:themeColor="text1"/>
          <w:sz w:val="28"/>
          <w:szCs w:val="28"/>
        </w:rPr>
      </w:pPr>
      <w:r w:rsidRPr="00C04957">
        <w:rPr>
          <w:b/>
          <w:bCs/>
          <w:color w:val="000000" w:themeColor="text1"/>
          <w:sz w:val="28"/>
          <w:szCs w:val="28"/>
        </w:rPr>
        <w:t>S</w:t>
      </w:r>
      <w:r w:rsidR="00D14770">
        <w:rPr>
          <w:b/>
          <w:bCs/>
          <w:color w:val="000000" w:themeColor="text1"/>
          <w:sz w:val="28"/>
          <w:szCs w:val="28"/>
        </w:rPr>
        <w:t>KUPINA</w:t>
      </w:r>
      <w:r w:rsidRPr="00C04957">
        <w:rPr>
          <w:b/>
          <w:bCs/>
          <w:color w:val="000000" w:themeColor="text1"/>
          <w:sz w:val="28"/>
          <w:szCs w:val="28"/>
        </w:rPr>
        <w:t xml:space="preserve"> ANTRACIT </w:t>
      </w:r>
      <w:r w:rsidR="007B7DC1">
        <w:rPr>
          <w:b/>
          <w:bCs/>
          <w:color w:val="000000" w:themeColor="text1"/>
          <w:sz w:val="28"/>
          <w:szCs w:val="28"/>
        </w:rPr>
        <w:t xml:space="preserve">SE BLÍŽÍ K ÚSPĚŠNÉ </w:t>
      </w:r>
      <w:r w:rsidRPr="00C04957">
        <w:rPr>
          <w:b/>
          <w:bCs/>
          <w:color w:val="000000" w:themeColor="text1"/>
          <w:sz w:val="28"/>
          <w:szCs w:val="28"/>
        </w:rPr>
        <w:t>AKVIZICI VÝZNAMNÉ NEMOVITOSTI V HISTORICKÉM CENTRU OSTRAVY</w:t>
      </w:r>
    </w:p>
    <w:p w14:paraId="23CB4C50" w14:textId="77777777" w:rsidR="00305DC4" w:rsidRDefault="00305DC4" w:rsidP="001B7730">
      <w:pPr>
        <w:rPr>
          <w:color w:val="000000" w:themeColor="text1"/>
        </w:rPr>
      </w:pPr>
    </w:p>
    <w:p w14:paraId="0EC890D4" w14:textId="4FF92347" w:rsidR="001B7730" w:rsidRPr="00A44E28" w:rsidRDefault="001B7730" w:rsidP="001B7730">
      <w:pPr>
        <w:rPr>
          <w:color w:val="000000" w:themeColor="text1"/>
        </w:rPr>
      </w:pPr>
      <w:r w:rsidRPr="00A44E28">
        <w:rPr>
          <w:color w:val="000000" w:themeColor="text1"/>
        </w:rPr>
        <w:t>Developerská skupina A</w:t>
      </w:r>
      <w:r w:rsidR="0030406E">
        <w:rPr>
          <w:color w:val="000000" w:themeColor="text1"/>
        </w:rPr>
        <w:t>ntracit</w:t>
      </w:r>
      <w:r w:rsidRPr="00A44E28">
        <w:rPr>
          <w:color w:val="000000" w:themeColor="text1"/>
        </w:rPr>
        <w:t xml:space="preserve"> dnes, 3. prosince, zahájila proces</w:t>
      </w:r>
      <w:r w:rsidRPr="00E33405">
        <w:rPr>
          <w:color w:val="000000" w:themeColor="text1"/>
        </w:rPr>
        <w:t xml:space="preserve"> </w:t>
      </w:r>
      <w:proofErr w:type="spellStart"/>
      <w:r w:rsidR="00F803AA" w:rsidRPr="00E33405">
        <w:rPr>
          <w:color w:val="000000" w:themeColor="text1"/>
        </w:rPr>
        <w:t>closingu</w:t>
      </w:r>
      <w:proofErr w:type="spellEnd"/>
      <w:r w:rsidR="00F803AA" w:rsidRPr="00E33405">
        <w:rPr>
          <w:color w:val="000000" w:themeColor="text1"/>
        </w:rPr>
        <w:t xml:space="preserve"> </w:t>
      </w:r>
      <w:r w:rsidRPr="00A44E28">
        <w:rPr>
          <w:color w:val="000000" w:themeColor="text1"/>
        </w:rPr>
        <w:t>dlouho připravované akvizice výjimečné nemovitosti v centru Ostravy. Dnešní část obchodní transakce představuje klíčový krok v ambiciózním projektu, který významně přispěje k</w:t>
      </w:r>
      <w:r w:rsidR="00624925">
        <w:rPr>
          <w:color w:val="000000" w:themeColor="text1"/>
        </w:rPr>
        <w:t> </w:t>
      </w:r>
      <w:r w:rsidR="00624925" w:rsidRPr="00D14770">
        <w:rPr>
          <w:color w:val="000000" w:themeColor="text1"/>
        </w:rPr>
        <w:t xml:space="preserve">další </w:t>
      </w:r>
      <w:r w:rsidRPr="00A44E28">
        <w:rPr>
          <w:color w:val="000000" w:themeColor="text1"/>
        </w:rPr>
        <w:t xml:space="preserve">revitalizaci historického jádra města. Celý proces transakce bude završen 5. prosince v bývalém módním domě </w:t>
      </w:r>
      <w:proofErr w:type="spellStart"/>
      <w:r w:rsidRPr="00A44E28">
        <w:rPr>
          <w:color w:val="000000" w:themeColor="text1"/>
        </w:rPr>
        <w:t>Ostravica-Textilia</w:t>
      </w:r>
      <w:proofErr w:type="spellEnd"/>
      <w:r w:rsidRPr="00A44E28">
        <w:rPr>
          <w:color w:val="000000" w:themeColor="text1"/>
        </w:rPr>
        <w:t xml:space="preserve">, kde proběhne závěrečná část akvizice a následně i tisková konference. </w:t>
      </w:r>
    </w:p>
    <w:p w14:paraId="3F68CF76" w14:textId="77777777" w:rsidR="001B7730" w:rsidRPr="00A44E28" w:rsidRDefault="001B7730" w:rsidP="001B7730">
      <w:pPr>
        <w:rPr>
          <w:color w:val="000000" w:themeColor="text1"/>
        </w:rPr>
      </w:pPr>
      <w:r w:rsidRPr="00A44E28">
        <w:rPr>
          <w:color w:val="000000" w:themeColor="text1"/>
        </w:rPr>
        <w:t xml:space="preserve">Prostory domu </w:t>
      </w:r>
      <w:proofErr w:type="spellStart"/>
      <w:r w:rsidRPr="00A44E28">
        <w:rPr>
          <w:color w:val="000000" w:themeColor="text1"/>
        </w:rPr>
        <w:t>Ostravica</w:t>
      </w:r>
      <w:proofErr w:type="spellEnd"/>
      <w:r w:rsidRPr="00A44E28">
        <w:rPr>
          <w:color w:val="000000" w:themeColor="text1"/>
        </w:rPr>
        <w:t xml:space="preserve"> byly zvoleny pro tuto událost záměrně – jedná se o budovu v těsné blízkosti nemovitosti, která je předmětem akvizice. Obě budovy se tak stávají symboly širšího trendu obnovy významných historických staveb v Ostravě.</w:t>
      </w:r>
    </w:p>
    <w:p w14:paraId="32EBAF6B" w14:textId="2ADCBFD3" w:rsidR="001B7730" w:rsidRDefault="002A01B1" w:rsidP="001B7730">
      <w:pPr>
        <w:rPr>
          <w:color w:val="000000" w:themeColor="text1"/>
        </w:rPr>
      </w:pPr>
      <w:r>
        <w:rPr>
          <w:color w:val="000000" w:themeColor="text1"/>
        </w:rPr>
        <w:t xml:space="preserve">O jaký </w:t>
      </w:r>
      <w:r w:rsidR="007B7DC1">
        <w:rPr>
          <w:color w:val="000000" w:themeColor="text1"/>
        </w:rPr>
        <w:t>významný</w:t>
      </w:r>
      <w:r w:rsidR="001B7730" w:rsidRPr="00A44E28">
        <w:rPr>
          <w:color w:val="000000" w:themeColor="text1"/>
        </w:rPr>
        <w:t xml:space="preserve"> objekt</w:t>
      </w:r>
      <w:r w:rsidR="007B7DC1">
        <w:rPr>
          <w:color w:val="000000" w:themeColor="text1"/>
        </w:rPr>
        <w:t xml:space="preserve"> se jedná, bude </w:t>
      </w:r>
      <w:r w:rsidR="001B7730" w:rsidRPr="00A44E28">
        <w:rPr>
          <w:color w:val="000000" w:themeColor="text1"/>
        </w:rPr>
        <w:t xml:space="preserve">médiím a veřejnosti </w:t>
      </w:r>
      <w:r w:rsidR="007B7DC1">
        <w:rPr>
          <w:color w:val="000000" w:themeColor="text1"/>
        </w:rPr>
        <w:t>odhaleno</w:t>
      </w:r>
      <w:r w:rsidR="001B7730" w:rsidRPr="00A44E28">
        <w:rPr>
          <w:color w:val="000000" w:themeColor="text1"/>
        </w:rPr>
        <w:t xml:space="preserve"> 5. prosince během tiskové konference, které se zúčastní </w:t>
      </w:r>
      <w:r w:rsidR="001B7730" w:rsidRPr="00134EB9">
        <w:rPr>
          <w:color w:val="000000" w:themeColor="text1"/>
        </w:rPr>
        <w:t>vedení skupiny A</w:t>
      </w:r>
      <w:r w:rsidR="0030406E">
        <w:rPr>
          <w:color w:val="000000" w:themeColor="text1"/>
        </w:rPr>
        <w:t>ntracit</w:t>
      </w:r>
      <w:r w:rsidR="001B7730" w:rsidRPr="00134EB9">
        <w:rPr>
          <w:color w:val="000000" w:themeColor="text1"/>
        </w:rPr>
        <w:t xml:space="preserve">, zástupci mateřské </w:t>
      </w:r>
      <w:r w:rsidR="00D14770">
        <w:rPr>
          <w:color w:val="000000" w:themeColor="text1"/>
        </w:rPr>
        <w:t xml:space="preserve">holdingové </w:t>
      </w:r>
      <w:r w:rsidR="001B7730" w:rsidRPr="00134EB9">
        <w:rPr>
          <w:color w:val="000000" w:themeColor="text1"/>
        </w:rPr>
        <w:t xml:space="preserve">společnosti </w:t>
      </w:r>
      <w:proofErr w:type="spellStart"/>
      <w:r w:rsidR="001B7730" w:rsidRPr="00134EB9">
        <w:rPr>
          <w:color w:val="000000" w:themeColor="text1"/>
        </w:rPr>
        <w:t>Purposia</w:t>
      </w:r>
      <w:proofErr w:type="spellEnd"/>
      <w:r w:rsidR="001B7730" w:rsidRPr="00134EB9">
        <w:rPr>
          <w:color w:val="000000" w:themeColor="text1"/>
        </w:rPr>
        <w:t xml:space="preserve"> Group a další klíčoví partneři.</w:t>
      </w:r>
    </w:p>
    <w:p w14:paraId="2335FCE0" w14:textId="77777777" w:rsidR="00305DC4" w:rsidRDefault="00305DC4" w:rsidP="001B7730">
      <w:pPr>
        <w:rPr>
          <w:color w:val="000000" w:themeColor="text1"/>
        </w:rPr>
      </w:pPr>
    </w:p>
    <w:p w14:paraId="16B575A3" w14:textId="14840C9D" w:rsidR="001B7730" w:rsidRPr="00134EB9" w:rsidRDefault="001B7730" w:rsidP="001B7730">
      <w:pPr>
        <w:rPr>
          <w:color w:val="000000" w:themeColor="text1"/>
        </w:rPr>
      </w:pPr>
      <w:r w:rsidRPr="00BC52AB">
        <w:rPr>
          <w:i/>
          <w:iCs/>
          <w:color w:val="000000" w:themeColor="text1"/>
        </w:rPr>
        <w:t>Mezinárodní skupina A</w:t>
      </w:r>
      <w:r w:rsidR="0030406E">
        <w:rPr>
          <w:i/>
          <w:iCs/>
          <w:color w:val="000000" w:themeColor="text1"/>
        </w:rPr>
        <w:t>ntracit</w:t>
      </w:r>
      <w:r w:rsidRPr="00BC52AB">
        <w:rPr>
          <w:i/>
          <w:iCs/>
          <w:color w:val="000000" w:themeColor="text1"/>
        </w:rPr>
        <w:t xml:space="preserve"> v rámci svých společností zajišťuje komplexní developerské služby a její portfolio zahrnuje rezidenční výstavbu, logistiku, průmyslové a administrativní budovy a areály v České a Slovenské republice. V současné době spravuje nebo připravuje více než dvacet projektů se zaměřením na individuální řešení dle specifických požadavků svých klientů. A</w:t>
      </w:r>
      <w:r w:rsidR="0030406E">
        <w:rPr>
          <w:i/>
          <w:iCs/>
          <w:color w:val="000000" w:themeColor="text1"/>
        </w:rPr>
        <w:t>ntracit</w:t>
      </w:r>
      <w:r w:rsidR="00D14770">
        <w:rPr>
          <w:i/>
          <w:iCs/>
          <w:color w:val="000000" w:themeColor="text1"/>
        </w:rPr>
        <w:t xml:space="preserve"> </w:t>
      </w:r>
      <w:r w:rsidRPr="00BC52AB">
        <w:rPr>
          <w:i/>
          <w:iCs/>
          <w:color w:val="000000" w:themeColor="text1"/>
        </w:rPr>
        <w:t xml:space="preserve">je součástí holdingu </w:t>
      </w:r>
      <w:proofErr w:type="spellStart"/>
      <w:r w:rsidRPr="00BC52AB">
        <w:rPr>
          <w:i/>
          <w:iCs/>
          <w:color w:val="000000" w:themeColor="text1"/>
        </w:rPr>
        <w:t>Purposia</w:t>
      </w:r>
      <w:proofErr w:type="spellEnd"/>
      <w:r w:rsidRPr="00BC52AB">
        <w:rPr>
          <w:i/>
          <w:iCs/>
          <w:color w:val="000000" w:themeColor="text1"/>
        </w:rPr>
        <w:t xml:space="preserve"> Group. </w:t>
      </w:r>
    </w:p>
    <w:p w14:paraId="5F314D8F" w14:textId="77777777" w:rsidR="00305DC4" w:rsidRDefault="00305DC4" w:rsidP="00305DC4">
      <w:pPr>
        <w:rPr>
          <w:color w:val="000000" w:themeColor="text1"/>
        </w:rPr>
      </w:pPr>
    </w:p>
    <w:p w14:paraId="792D8D48" w14:textId="77777777" w:rsidR="00620795" w:rsidRDefault="00620795" w:rsidP="00305DC4">
      <w:pPr>
        <w:rPr>
          <w:color w:val="000000" w:themeColor="text1"/>
        </w:rPr>
      </w:pPr>
    </w:p>
    <w:p w14:paraId="35F087C9" w14:textId="0E71C995" w:rsidR="00A64B2C" w:rsidRDefault="00305DC4">
      <w:pPr>
        <w:rPr>
          <w:rStyle w:val="Hypertextovodkaz"/>
          <w:color w:val="000000" w:themeColor="text1"/>
          <w:u w:val="none"/>
        </w:rPr>
      </w:pPr>
      <w:r>
        <w:rPr>
          <w:color w:val="000000" w:themeColor="text1"/>
        </w:rPr>
        <w:t>Kontakt pro média:</w:t>
      </w:r>
    </w:p>
    <w:p w14:paraId="10188298" w14:textId="7FFE7367" w:rsidR="00A64B2C" w:rsidRPr="00A64B2C" w:rsidRDefault="00A64B2C" w:rsidP="00A64B2C">
      <w:pPr>
        <w:rPr>
          <w:b/>
          <w:bCs/>
        </w:rPr>
      </w:pPr>
      <w:r w:rsidRPr="00A64B2C">
        <w:rPr>
          <w:b/>
          <w:bCs/>
        </w:rPr>
        <w:t xml:space="preserve">Michaela Dvořáková </w:t>
      </w:r>
      <w:r w:rsidR="00835A49">
        <w:rPr>
          <w:b/>
          <w:bCs/>
        </w:rPr>
        <w:br/>
      </w:r>
      <w:r w:rsidRPr="00A64B2C">
        <w:t>Marketingová manažerka</w:t>
      </w:r>
    </w:p>
    <w:p w14:paraId="2DC4B120" w14:textId="52005F81" w:rsidR="00A64B2C" w:rsidRPr="00A64B2C" w:rsidRDefault="00A64B2C" w:rsidP="00A64B2C">
      <w:r w:rsidRPr="00A64B2C">
        <w:t>M / +420 732 372</w:t>
      </w:r>
      <w:r w:rsidR="00835A49">
        <w:t> </w:t>
      </w:r>
      <w:r w:rsidRPr="00A64B2C">
        <w:t>424</w:t>
      </w:r>
      <w:r w:rsidR="00835A49">
        <w:br/>
      </w:r>
      <w:r w:rsidRPr="00A64B2C">
        <w:t xml:space="preserve">E / </w:t>
      </w:r>
      <w:hyperlink r:id="rId6" w:history="1">
        <w:proofErr w:type="spellStart"/>
        <w:r w:rsidRPr="00A64B2C">
          <w:rPr>
            <w:rStyle w:val="Hypertextovodkaz"/>
          </w:rPr>
          <w:t>michaela.dvorakova@antracitproperty.eu</w:t>
        </w:r>
        <w:proofErr w:type="spellEnd"/>
      </w:hyperlink>
      <w:r w:rsidR="00835A49">
        <w:br/>
      </w:r>
      <w:r w:rsidRPr="00A64B2C">
        <w:t xml:space="preserve">W / </w:t>
      </w:r>
      <w:hyperlink r:id="rId7" w:tgtFrame="_blank" w:history="1">
        <w:proofErr w:type="spellStart"/>
        <w:r w:rsidRPr="00A64B2C">
          <w:rPr>
            <w:rStyle w:val="Hypertextovodkaz"/>
          </w:rPr>
          <w:t>www.antracitproperty.eu</w:t>
        </w:r>
        <w:proofErr w:type="spellEnd"/>
      </w:hyperlink>
    </w:p>
    <w:p w14:paraId="53121C5C" w14:textId="606E1CAA" w:rsidR="00A64B2C" w:rsidRPr="00A64B2C" w:rsidRDefault="00A64B2C" w:rsidP="00A64B2C">
      <w:pPr>
        <w:rPr>
          <w:b/>
          <w:bCs/>
        </w:rPr>
      </w:pPr>
      <w:r w:rsidRPr="00A64B2C">
        <w:rPr>
          <w:b/>
          <w:bCs/>
        </w:rPr>
        <w:t>ANTRACIT Management CZ s.r.o.</w:t>
      </w:r>
      <w:r w:rsidR="00835A49">
        <w:rPr>
          <w:b/>
          <w:bCs/>
        </w:rPr>
        <w:br/>
      </w:r>
      <w:r w:rsidRPr="00A64B2C">
        <w:t>28. října 3159/29</w:t>
      </w:r>
      <w:r w:rsidR="00835A49">
        <w:rPr>
          <w:b/>
          <w:bCs/>
        </w:rPr>
        <w:t xml:space="preserve">, </w:t>
      </w:r>
      <w:r w:rsidRPr="00A64B2C">
        <w:t>702 00 Ostrava</w:t>
      </w:r>
    </w:p>
    <w:p w14:paraId="7E366216" w14:textId="77777777" w:rsidR="00A64B2C" w:rsidRDefault="00A64B2C"/>
    <w:sectPr w:rsidR="00A64B2C" w:rsidSect="000078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43" w:right="1417" w:bottom="1417" w:left="1417" w:header="708" w:footer="8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5DEBC" w14:textId="77777777" w:rsidR="00FC764C" w:rsidRDefault="00FC764C" w:rsidP="00A51353">
      <w:pPr>
        <w:spacing w:after="0" w:line="240" w:lineRule="auto"/>
      </w:pPr>
      <w:r>
        <w:separator/>
      </w:r>
    </w:p>
  </w:endnote>
  <w:endnote w:type="continuationSeparator" w:id="0">
    <w:p w14:paraId="20DC94B9" w14:textId="77777777" w:rsidR="00FC764C" w:rsidRDefault="00FC764C" w:rsidP="00A51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36248" w14:textId="77777777" w:rsidR="000078E1" w:rsidRDefault="000078E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4A689" w14:textId="765F1F6F" w:rsidR="00A51353" w:rsidRDefault="00A51353">
    <w:pPr>
      <w:pStyle w:val="Zpat"/>
    </w:pPr>
  </w:p>
  <w:p w14:paraId="6FF415B7" w14:textId="30AB7D4D" w:rsidR="000078E1" w:rsidRDefault="000078E1">
    <w:pPr>
      <w:pStyle w:val="Zpat"/>
    </w:pPr>
    <w:r w:rsidRPr="000078E1">
      <w:rPr>
        <w:noProof/>
      </w:rPr>
      <w:drawing>
        <wp:inline distT="0" distB="0" distL="0" distR="0" wp14:anchorId="3DF2AF5E" wp14:editId="67CE4E55">
          <wp:extent cx="5762625" cy="686858"/>
          <wp:effectExtent l="0" t="0" r="0" b="0"/>
          <wp:docPr id="2121952479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952479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0131" cy="693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88BA1" w14:textId="77777777" w:rsidR="000078E1" w:rsidRDefault="000078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6AC32" w14:textId="77777777" w:rsidR="00FC764C" w:rsidRDefault="00FC764C" w:rsidP="00A51353">
      <w:pPr>
        <w:spacing w:after="0" w:line="240" w:lineRule="auto"/>
      </w:pPr>
      <w:r>
        <w:separator/>
      </w:r>
    </w:p>
  </w:footnote>
  <w:footnote w:type="continuationSeparator" w:id="0">
    <w:p w14:paraId="75D55628" w14:textId="77777777" w:rsidR="00FC764C" w:rsidRDefault="00FC764C" w:rsidP="00A51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7A1EA" w14:textId="77777777" w:rsidR="000078E1" w:rsidRDefault="000078E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2699D" w14:textId="7EB4EA0E" w:rsidR="00A51353" w:rsidRDefault="000078E1">
    <w:pPr>
      <w:pStyle w:val="Zhlav"/>
    </w:pPr>
    <w:r w:rsidRPr="000078E1">
      <w:rPr>
        <w:noProof/>
      </w:rPr>
      <w:drawing>
        <wp:inline distT="0" distB="0" distL="0" distR="0" wp14:anchorId="456B4292" wp14:editId="7D62C2F8">
          <wp:extent cx="1362075" cy="878347"/>
          <wp:effectExtent l="0" t="0" r="0" b="0"/>
          <wp:docPr id="648250342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97933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591" cy="8864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D05CD" w14:textId="77777777" w:rsidR="000078E1" w:rsidRDefault="000078E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53"/>
    <w:rsid w:val="000078E1"/>
    <w:rsid w:val="001837B6"/>
    <w:rsid w:val="00196540"/>
    <w:rsid w:val="001B7730"/>
    <w:rsid w:val="001D2442"/>
    <w:rsid w:val="00245990"/>
    <w:rsid w:val="002A01B1"/>
    <w:rsid w:val="0030406E"/>
    <w:rsid w:val="00305DC4"/>
    <w:rsid w:val="00323BAC"/>
    <w:rsid w:val="003C2990"/>
    <w:rsid w:val="00402833"/>
    <w:rsid w:val="004063EF"/>
    <w:rsid w:val="004B3BB8"/>
    <w:rsid w:val="005418DE"/>
    <w:rsid w:val="00574A52"/>
    <w:rsid w:val="005F03F5"/>
    <w:rsid w:val="006041A3"/>
    <w:rsid w:val="00620795"/>
    <w:rsid w:val="00624925"/>
    <w:rsid w:val="00645E3E"/>
    <w:rsid w:val="0065688F"/>
    <w:rsid w:val="00774B40"/>
    <w:rsid w:val="007877EF"/>
    <w:rsid w:val="007B7DC1"/>
    <w:rsid w:val="008326DF"/>
    <w:rsid w:val="00835A49"/>
    <w:rsid w:val="00855016"/>
    <w:rsid w:val="008D5E43"/>
    <w:rsid w:val="00901185"/>
    <w:rsid w:val="009623AD"/>
    <w:rsid w:val="009B3CAB"/>
    <w:rsid w:val="00A51353"/>
    <w:rsid w:val="00A64B2C"/>
    <w:rsid w:val="00AC26DD"/>
    <w:rsid w:val="00BB5EE3"/>
    <w:rsid w:val="00BB71AC"/>
    <w:rsid w:val="00BB7664"/>
    <w:rsid w:val="00BC0ED3"/>
    <w:rsid w:val="00BC2EFD"/>
    <w:rsid w:val="00BE0A18"/>
    <w:rsid w:val="00BF773C"/>
    <w:rsid w:val="00C04957"/>
    <w:rsid w:val="00C8084C"/>
    <w:rsid w:val="00CC5C29"/>
    <w:rsid w:val="00CD51AC"/>
    <w:rsid w:val="00D14770"/>
    <w:rsid w:val="00D3116C"/>
    <w:rsid w:val="00D314BD"/>
    <w:rsid w:val="00D54BB6"/>
    <w:rsid w:val="00E3231A"/>
    <w:rsid w:val="00E33405"/>
    <w:rsid w:val="00F14439"/>
    <w:rsid w:val="00F803AA"/>
    <w:rsid w:val="00FC764C"/>
    <w:rsid w:val="00F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2E548"/>
  <w15:chartTrackingRefBased/>
  <w15:docId w15:val="{66D468ED-DE55-47D1-82B4-7834ABE3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1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1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1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1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1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1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1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1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1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1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1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1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13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13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13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13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13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13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1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1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1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1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1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135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13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13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1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13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13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5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1353"/>
  </w:style>
  <w:style w:type="paragraph" w:styleId="Zpat">
    <w:name w:val="footer"/>
    <w:basedOn w:val="Normln"/>
    <w:link w:val="ZpatChar"/>
    <w:uiPriority w:val="99"/>
    <w:unhideWhenUsed/>
    <w:rsid w:val="00A5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1353"/>
  </w:style>
  <w:style w:type="character" w:styleId="Hypertextovodkaz">
    <w:name w:val="Hyperlink"/>
    <w:basedOn w:val="Standardnpsmoodstavce"/>
    <w:uiPriority w:val="99"/>
    <w:unhideWhenUsed/>
    <w:rsid w:val="001B773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64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6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antracitproperty.e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ela.dvorakova@antracitproperty.e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246</Words>
  <Characters>1537</Characters>
  <Application>Microsoft Office Word</Application>
  <DocSecurity>0</DocSecurity>
  <Lines>24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Sasín</dc:creator>
  <cp:keywords/>
  <dc:description/>
  <cp:lastModifiedBy>Michaela Dvořáková</cp:lastModifiedBy>
  <cp:revision>5</cp:revision>
  <dcterms:created xsi:type="dcterms:W3CDTF">2024-12-03T13:19:00Z</dcterms:created>
  <dcterms:modified xsi:type="dcterms:W3CDTF">2024-12-03T14:30:00Z</dcterms:modified>
</cp:coreProperties>
</file>